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0F8C" w14:textId="77777777" w:rsidR="004145BC" w:rsidRPr="00B87885" w:rsidRDefault="009430A2" w:rsidP="009430A2">
      <w:pPr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Project</w:t>
      </w:r>
    </w:p>
    <w:p w14:paraId="44882B9A" w14:textId="77777777" w:rsidR="00DF2424" w:rsidRPr="00B87885" w:rsidRDefault="00DF2424" w:rsidP="00DF2424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36FD8032" w14:textId="3CFC5B9D" w:rsidR="00DF2424" w:rsidRPr="00B87885" w:rsidRDefault="00756A03" w:rsidP="00DF242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XX</w:t>
      </w:r>
      <w:r w:rsidR="00DF2424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International Conference of Non-profit Partnership</w:t>
      </w:r>
    </w:p>
    <w:p w14:paraId="362BE26B" w14:textId="77777777" w:rsidR="00DF2424" w:rsidRPr="00B87885" w:rsidRDefault="00DF2424" w:rsidP="00DF242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«The International </w:t>
      </w:r>
      <w:r w:rsidR="009430A2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Sport</w:t>
      </w:r>
      <w:r w:rsidR="00B73ACF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9430A2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ederation of </w:t>
      </w:r>
      <w:r w:rsidR="009430A2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irefighters and </w:t>
      </w:r>
      <w:r w:rsidR="009430A2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</w:t>
      </w:r>
      <w:r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escuers»</w:t>
      </w:r>
    </w:p>
    <w:p w14:paraId="4C99FE0F" w14:textId="77777777" w:rsidR="00DF2424" w:rsidRPr="00B87885" w:rsidRDefault="00DF2424" w:rsidP="00DF242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4AB46176" w14:textId="77777777" w:rsidR="00DF2424" w:rsidRPr="00B87885" w:rsidRDefault="00DF2424" w:rsidP="00DF242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RESOLUTION</w:t>
      </w:r>
    </w:p>
    <w:p w14:paraId="050BC7CF" w14:textId="77777777" w:rsidR="00DF2424" w:rsidRPr="00B87885" w:rsidRDefault="00DF2424" w:rsidP="00DF242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6A4229BF" w14:textId="77777777" w:rsidR="00CB6D9D" w:rsidRPr="00B26B48" w:rsidRDefault="00756A03" w:rsidP="00CB6D9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2</w:t>
      </w:r>
      <w:r w:rsidR="00CB6D9D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0</w:t>
      </w:r>
      <w:r w:rsidR="00DF2424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November 201</w:t>
      </w:r>
      <w:r w:rsidR="00CB6D9D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9</w:t>
      </w:r>
      <w:r w:rsidR="009430A2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B8371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year                       </w:t>
      </w:r>
      <w:r w:rsidR="00DF2424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№</w:t>
      </w:r>
      <w:r w:rsidR="00B73ACF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9430A2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>4</w:t>
      </w:r>
      <w:r w:rsidR="00B73ACF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</w:t>
      </w:r>
      <w:r w:rsid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B8371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</w:t>
      </w:r>
      <w:r w:rsidR="00B73ACF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</w:t>
      </w:r>
      <w:r w:rsidR="00B73ACF" w:rsidRPr="00B8788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CB6D9D"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city </w:t>
      </w:r>
      <w:r w:rsidR="00CB6D9D"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Karaganda</w:t>
      </w:r>
    </w:p>
    <w:p w14:paraId="074871F0" w14:textId="77777777" w:rsidR="00CB6D9D" w:rsidRPr="00B26B48" w:rsidRDefault="00CB6D9D" w:rsidP="00CB6D9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                                                                  (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the </w:t>
      </w:r>
      <w:r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Republic of Kazakhstan</w:t>
      </w: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)</w:t>
      </w:r>
    </w:p>
    <w:p w14:paraId="6E6545CF" w14:textId="0147A6BC" w:rsidR="00DF2424" w:rsidRPr="00B87885" w:rsidRDefault="00DF2424" w:rsidP="00CB6D9D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3E3418CD" w14:textId="77777777" w:rsidR="00B73ACF" w:rsidRPr="00B87885" w:rsidRDefault="00B73ACF" w:rsidP="009430A2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6FA83B06" w14:textId="77777777" w:rsidR="00DF2424" w:rsidRPr="00B87885" w:rsidRDefault="00DF2424" w:rsidP="00DF2424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B8788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Report of the Sport-Technical</w:t>
      </w:r>
    </w:p>
    <w:p w14:paraId="23ED4B1E" w14:textId="2FEEDFC0" w:rsidR="00DF2424" w:rsidRPr="00B87885" w:rsidRDefault="00DF2424" w:rsidP="00DF2424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B8788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Committee </w:t>
      </w:r>
      <w:r w:rsidR="00CB6D9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of the ISFFR </w:t>
      </w:r>
      <w:r w:rsidR="00756A0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for </w:t>
      </w:r>
      <w:r w:rsidR="00CB6D9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2019</w:t>
      </w:r>
    </w:p>
    <w:p w14:paraId="61679424" w14:textId="77777777" w:rsidR="00DF2424" w:rsidRPr="00B87885" w:rsidRDefault="00DF2424" w:rsidP="00DF2424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5DAB058A" w14:textId="77777777" w:rsidR="00B73ACF" w:rsidRPr="00B87885" w:rsidRDefault="00B73ACF" w:rsidP="00DF2424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6F2F9EC1" w14:textId="6450E8D6" w:rsidR="00F63406" w:rsidRPr="00B87885" w:rsidRDefault="00F63406" w:rsidP="00F6340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Pursuant to the Plan of major sporting events of the International Sport Federation of Firefighters and Rescuers for 201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the decision of the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International Conference of the International Sport Federation of Firefighters and Rescuers from November 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, 201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year №1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«On approval of the regulations </w:t>
      </w:r>
      <w:r w:rsidR="00DC7B44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of the World Championships in 201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», were organized and held</w:t>
      </w:r>
      <w:r w:rsidR="00DC7B4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 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World Championship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among men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women, </w:t>
      </w:r>
      <w:r w:rsidR="00ED7803" w:rsidRPr="00ED7803">
        <w:rPr>
          <w:rFonts w:ascii="Times New Roman" w:hAnsi="Times New Roman"/>
          <w:sz w:val="28"/>
          <w:szCs w:val="28"/>
          <w:lang w:val="en-US"/>
        </w:rPr>
        <w:t>young men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juniors, </w:t>
      </w:r>
      <w:r w:rsidRPr="00756A03">
        <w:rPr>
          <w:rFonts w:ascii="Times New Roman" w:hAnsi="Times New Roman" w:cs="Times New Roman"/>
          <w:color w:val="auto"/>
          <w:sz w:val="28"/>
          <w:szCs w:val="28"/>
          <w:lang w:val="en-US"/>
        </w:rPr>
        <w:t>girls and juniors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7A36D08E" w14:textId="0FE72503" w:rsidR="00DF2424" w:rsidRPr="00B87885" w:rsidRDefault="00DF2424" w:rsidP="00DF24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Governed by the Rules of competitions on fire-rescue (fire-applied) sport competition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egulations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n fire-rescue sport and the provisions of the World C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hampionships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the members of the Sport Technical Committee of the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International Sport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Federation of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escuers in the compositions of the Ground Jury work was carried out on technical inspection construction, fire and technical equipment, weapons and special means, devices and facilities, providing high-quality competitions.</w:t>
      </w:r>
    </w:p>
    <w:p w14:paraId="23EBD94A" w14:textId="6357F1F8" w:rsidR="00DF2424" w:rsidRPr="00B87885" w:rsidRDefault="006D58F8" w:rsidP="00DF24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After hearing and discussing</w:t>
      </w:r>
      <w:r w:rsidR="00DF2424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report on the work of the Sport Technical Commi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ttee of the International Sport</w:t>
      </w:r>
      <w:r w:rsidR="00DF2424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Federation of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="00DF2424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DF2424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escuers </w:t>
      </w:r>
      <w:r w:rsidR="00756A0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for </w:t>
      </w:r>
      <w:r w:rsidR="00F63406">
        <w:rPr>
          <w:rFonts w:ascii="Times New Roman" w:hAnsi="Times New Roman" w:cs="Times New Roman"/>
          <w:color w:val="auto"/>
          <w:sz w:val="28"/>
          <w:szCs w:val="28"/>
          <w:lang w:val="en-US"/>
        </w:rPr>
        <w:t>2019</w:t>
      </w:r>
      <w:r w:rsidR="00DF2424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, X</w:t>
      </w:r>
      <w:r w:rsidR="00756A03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="00DF2424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International Conference of Non-Profit Partnership «The International Sport Federation of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="00DF2424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DF2424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escuers» </w:t>
      </w:r>
      <w:r w:rsidR="00DF2424" w:rsidRPr="00B8788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has decided</w:t>
      </w:r>
      <w:r w:rsidR="00DF2424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14:paraId="29FBAF8B" w14:textId="77777777" w:rsidR="00DF2424" w:rsidRPr="00B87885" w:rsidRDefault="00DF2424" w:rsidP="00DF2424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378A4229" w14:textId="77777777" w:rsidR="00DF2424" w:rsidRPr="00B87885" w:rsidRDefault="00DF2424" w:rsidP="00DF24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1. To consider the performance of a complex of measures on preparation and holding of international competitions, in accordance with the</w:t>
      </w:r>
      <w:r w:rsidR="00B8371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specification, terms and conditions of the competition on fire-rescue sport.</w:t>
      </w:r>
    </w:p>
    <w:p w14:paraId="4E18F07E" w14:textId="4675A4ED" w:rsidR="00DF2424" w:rsidRPr="00B87885" w:rsidRDefault="00DF2424" w:rsidP="00DF24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2. To recognize the work of the Sport Technical Commi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ttee of the International Sport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Federation of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9430A2"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escuers performed on </w:t>
      </w:r>
      <w:r w:rsidR="00756A0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_____________ </w:t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level, </w:t>
      </w:r>
      <w:r w:rsidR="008F5DC3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Pr="00B87885">
        <w:rPr>
          <w:rFonts w:ascii="Times New Roman" w:hAnsi="Times New Roman" w:cs="Times New Roman"/>
          <w:color w:val="auto"/>
          <w:sz w:val="28"/>
          <w:szCs w:val="28"/>
          <w:lang w:val="en-US"/>
        </w:rPr>
        <w:t>in full and in accordance with the rights, duties and powers.</w:t>
      </w:r>
    </w:p>
    <w:p w14:paraId="2DCEE432" w14:textId="77777777" w:rsidR="00DF2424" w:rsidRPr="00B87885" w:rsidRDefault="00DF2424" w:rsidP="00DF24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75152482" w14:textId="77777777" w:rsidR="00DF2424" w:rsidRPr="00B87885" w:rsidRDefault="00DF2424" w:rsidP="00DF24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47313972" w14:textId="77777777" w:rsidR="00F63406" w:rsidRPr="00B87885" w:rsidRDefault="00F63406" w:rsidP="00F6340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472680F8" w14:textId="77777777" w:rsidR="00E9670E" w:rsidRPr="00B87885" w:rsidRDefault="00E9670E" w:rsidP="00DF2424">
      <w:pPr>
        <w:ind w:left="-36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E9670E" w:rsidRPr="00B87885" w:rsidSect="00CB6D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E"/>
    <w:rsid w:val="00007851"/>
    <w:rsid w:val="00010786"/>
    <w:rsid w:val="000120AB"/>
    <w:rsid w:val="00020D49"/>
    <w:rsid w:val="000229F5"/>
    <w:rsid w:val="0006147A"/>
    <w:rsid w:val="00083B74"/>
    <w:rsid w:val="00096052"/>
    <w:rsid w:val="000C7C42"/>
    <w:rsid w:val="000D3121"/>
    <w:rsid w:val="000E0C42"/>
    <w:rsid w:val="000E1B26"/>
    <w:rsid w:val="000E495E"/>
    <w:rsid w:val="000F2E67"/>
    <w:rsid w:val="001113F0"/>
    <w:rsid w:val="00125FBA"/>
    <w:rsid w:val="00136CFB"/>
    <w:rsid w:val="0015052F"/>
    <w:rsid w:val="001A7DD3"/>
    <w:rsid w:val="001F45CB"/>
    <w:rsid w:val="001F4DB6"/>
    <w:rsid w:val="00210949"/>
    <w:rsid w:val="00214E4E"/>
    <w:rsid w:val="00214F9C"/>
    <w:rsid w:val="00236311"/>
    <w:rsid w:val="00250C8D"/>
    <w:rsid w:val="0026020B"/>
    <w:rsid w:val="0027637D"/>
    <w:rsid w:val="002827DE"/>
    <w:rsid w:val="00290963"/>
    <w:rsid w:val="002B0F3C"/>
    <w:rsid w:val="002E0604"/>
    <w:rsid w:val="002E0A9A"/>
    <w:rsid w:val="002E655C"/>
    <w:rsid w:val="002E6EF4"/>
    <w:rsid w:val="00301920"/>
    <w:rsid w:val="003077C1"/>
    <w:rsid w:val="00320F60"/>
    <w:rsid w:val="00322852"/>
    <w:rsid w:val="00325AF1"/>
    <w:rsid w:val="00336A3A"/>
    <w:rsid w:val="003446B5"/>
    <w:rsid w:val="00351FBE"/>
    <w:rsid w:val="003542E1"/>
    <w:rsid w:val="00355001"/>
    <w:rsid w:val="00362A01"/>
    <w:rsid w:val="0038726F"/>
    <w:rsid w:val="003E5970"/>
    <w:rsid w:val="003F2E7E"/>
    <w:rsid w:val="003F6D6A"/>
    <w:rsid w:val="00413BB4"/>
    <w:rsid w:val="00413E98"/>
    <w:rsid w:val="004145BC"/>
    <w:rsid w:val="00427748"/>
    <w:rsid w:val="004341A3"/>
    <w:rsid w:val="00435ABF"/>
    <w:rsid w:val="00450B78"/>
    <w:rsid w:val="00457C99"/>
    <w:rsid w:val="0049075B"/>
    <w:rsid w:val="004B1755"/>
    <w:rsid w:val="004F3DF1"/>
    <w:rsid w:val="004F6070"/>
    <w:rsid w:val="005035C1"/>
    <w:rsid w:val="0051202A"/>
    <w:rsid w:val="00514246"/>
    <w:rsid w:val="005366A3"/>
    <w:rsid w:val="00583978"/>
    <w:rsid w:val="005A4B97"/>
    <w:rsid w:val="005A5CAE"/>
    <w:rsid w:val="005B5F47"/>
    <w:rsid w:val="005C168B"/>
    <w:rsid w:val="005D2825"/>
    <w:rsid w:val="00600F67"/>
    <w:rsid w:val="00604F59"/>
    <w:rsid w:val="00611BE0"/>
    <w:rsid w:val="00632C99"/>
    <w:rsid w:val="006620CF"/>
    <w:rsid w:val="006D58F8"/>
    <w:rsid w:val="00706A7E"/>
    <w:rsid w:val="00732B6F"/>
    <w:rsid w:val="007403DF"/>
    <w:rsid w:val="007437D2"/>
    <w:rsid w:val="00756A03"/>
    <w:rsid w:val="00787FD9"/>
    <w:rsid w:val="00790D51"/>
    <w:rsid w:val="007C1679"/>
    <w:rsid w:val="007D77DD"/>
    <w:rsid w:val="007E67D0"/>
    <w:rsid w:val="007F127C"/>
    <w:rsid w:val="007F5B6C"/>
    <w:rsid w:val="0080253B"/>
    <w:rsid w:val="008200A1"/>
    <w:rsid w:val="008578BF"/>
    <w:rsid w:val="008621F4"/>
    <w:rsid w:val="00874DD2"/>
    <w:rsid w:val="00875221"/>
    <w:rsid w:val="008837A1"/>
    <w:rsid w:val="008C633D"/>
    <w:rsid w:val="008F5DC3"/>
    <w:rsid w:val="00904DF5"/>
    <w:rsid w:val="0091277D"/>
    <w:rsid w:val="0091393B"/>
    <w:rsid w:val="00915F05"/>
    <w:rsid w:val="00922078"/>
    <w:rsid w:val="0094137B"/>
    <w:rsid w:val="009430A2"/>
    <w:rsid w:val="009846CC"/>
    <w:rsid w:val="00985897"/>
    <w:rsid w:val="009A3636"/>
    <w:rsid w:val="009D02D4"/>
    <w:rsid w:val="009E140F"/>
    <w:rsid w:val="009F3688"/>
    <w:rsid w:val="009F417E"/>
    <w:rsid w:val="009F7FD1"/>
    <w:rsid w:val="00A06033"/>
    <w:rsid w:val="00A23790"/>
    <w:rsid w:val="00A36B68"/>
    <w:rsid w:val="00A933F6"/>
    <w:rsid w:val="00A97A41"/>
    <w:rsid w:val="00AA13F1"/>
    <w:rsid w:val="00AB0559"/>
    <w:rsid w:val="00AB17CC"/>
    <w:rsid w:val="00AC1BEE"/>
    <w:rsid w:val="00AC1D8B"/>
    <w:rsid w:val="00AC64FA"/>
    <w:rsid w:val="00AE3E34"/>
    <w:rsid w:val="00AF5540"/>
    <w:rsid w:val="00B07F83"/>
    <w:rsid w:val="00B25A01"/>
    <w:rsid w:val="00B36719"/>
    <w:rsid w:val="00B65F49"/>
    <w:rsid w:val="00B73ACF"/>
    <w:rsid w:val="00B83276"/>
    <w:rsid w:val="00B83715"/>
    <w:rsid w:val="00B87885"/>
    <w:rsid w:val="00BA7739"/>
    <w:rsid w:val="00BA786F"/>
    <w:rsid w:val="00BB268A"/>
    <w:rsid w:val="00BB36E2"/>
    <w:rsid w:val="00C125C1"/>
    <w:rsid w:val="00C453D3"/>
    <w:rsid w:val="00C46C9F"/>
    <w:rsid w:val="00C5422C"/>
    <w:rsid w:val="00C80384"/>
    <w:rsid w:val="00C81DAF"/>
    <w:rsid w:val="00C8618D"/>
    <w:rsid w:val="00C91131"/>
    <w:rsid w:val="00CB6D9D"/>
    <w:rsid w:val="00CC01A0"/>
    <w:rsid w:val="00CC56D5"/>
    <w:rsid w:val="00CC6D48"/>
    <w:rsid w:val="00CE198F"/>
    <w:rsid w:val="00D008F2"/>
    <w:rsid w:val="00D03DB6"/>
    <w:rsid w:val="00D11667"/>
    <w:rsid w:val="00D62B2E"/>
    <w:rsid w:val="00DB565E"/>
    <w:rsid w:val="00DC3EDF"/>
    <w:rsid w:val="00DC7B44"/>
    <w:rsid w:val="00DD139E"/>
    <w:rsid w:val="00DD6C33"/>
    <w:rsid w:val="00DF199D"/>
    <w:rsid w:val="00DF2424"/>
    <w:rsid w:val="00E1493B"/>
    <w:rsid w:val="00E44A16"/>
    <w:rsid w:val="00E92A66"/>
    <w:rsid w:val="00E92B10"/>
    <w:rsid w:val="00E9670E"/>
    <w:rsid w:val="00EA2D13"/>
    <w:rsid w:val="00EC1169"/>
    <w:rsid w:val="00ED7684"/>
    <w:rsid w:val="00ED7803"/>
    <w:rsid w:val="00EF1986"/>
    <w:rsid w:val="00EF2874"/>
    <w:rsid w:val="00F0647D"/>
    <w:rsid w:val="00F1730D"/>
    <w:rsid w:val="00F17A85"/>
    <w:rsid w:val="00F244DC"/>
    <w:rsid w:val="00F305CB"/>
    <w:rsid w:val="00F52F03"/>
    <w:rsid w:val="00F549FE"/>
    <w:rsid w:val="00F63406"/>
    <w:rsid w:val="00F71209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014B16"/>
  <w15:docId w15:val="{9D4AD57E-80E0-4926-9080-79E5EF4C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7CC"/>
    <w:rPr>
      <w:rFonts w:ascii="Tahoma" w:hAnsi="Tahoma" w:cs="Tahoma"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EDF"/>
    <w:rPr>
      <w:sz w:val="16"/>
      <w:szCs w:val="16"/>
    </w:rPr>
  </w:style>
  <w:style w:type="character" w:styleId="a5">
    <w:name w:val="Hyperlink"/>
    <w:rsid w:val="004F3DF1"/>
    <w:rPr>
      <w:color w:val="0000FF"/>
      <w:u w:val="single"/>
    </w:rPr>
  </w:style>
  <w:style w:type="paragraph" w:styleId="a6">
    <w:name w:val="No Spacing"/>
    <w:uiPriority w:val="1"/>
    <w:qFormat/>
    <w:rsid w:val="002909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C0C7-871B-4A3E-BA81-5C67C33D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Наталья Реброва</cp:lastModifiedBy>
  <cp:revision>8</cp:revision>
  <cp:lastPrinted>2017-01-24T10:39:00Z</cp:lastPrinted>
  <dcterms:created xsi:type="dcterms:W3CDTF">2018-11-04T16:30:00Z</dcterms:created>
  <dcterms:modified xsi:type="dcterms:W3CDTF">2019-11-10T13:46:00Z</dcterms:modified>
</cp:coreProperties>
</file>