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E7" w:rsidRPr="00480B07" w:rsidRDefault="00916F87" w:rsidP="00A416E7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480B0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Annex No.</w:t>
      </w:r>
      <w:r w:rsidR="00A416E7" w:rsidRPr="00480B0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1</w:t>
      </w:r>
    </w:p>
    <w:p w:rsidR="00A416E7" w:rsidRPr="00480B07" w:rsidRDefault="00A416E7" w:rsidP="00A416E7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A416E7" w:rsidRPr="00480B07" w:rsidRDefault="00A416E7" w:rsidP="00A416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7C70C6" w:rsidRPr="00480B07" w:rsidRDefault="00916F87" w:rsidP="00A416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480B0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Conditions for the implementation of sports discipline</w:t>
      </w:r>
      <w:r w:rsidR="00AA392E" w:rsidRPr="00480B0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</w:p>
    <w:p w:rsidR="007C70C6" w:rsidRPr="00480B07" w:rsidRDefault="00916F87" w:rsidP="007C70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480B0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“</w:t>
      </w:r>
      <w:r w:rsidR="0019378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Combat </w:t>
      </w:r>
      <w:bookmarkStart w:id="0" w:name="_GoBack"/>
      <w:bookmarkEnd w:id="0"/>
      <w:r w:rsidRPr="00480B0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Deployment”</w:t>
      </w:r>
    </w:p>
    <w:p w:rsidR="007C70C6" w:rsidRPr="00480B07" w:rsidRDefault="007C70C6" w:rsidP="007C70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480B0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(</w:t>
      </w:r>
      <w:proofErr w:type="gramStart"/>
      <w:r w:rsidR="00916F87" w:rsidRPr="00480B0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for</w:t>
      </w:r>
      <w:proofErr w:type="gramEnd"/>
      <w:r w:rsidR="00916F87" w:rsidRPr="00480B0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men</w:t>
      </w:r>
      <w:r w:rsidRPr="00480B0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)</w:t>
      </w:r>
    </w:p>
    <w:p w:rsidR="00A416E7" w:rsidRPr="00480B07" w:rsidRDefault="00A416E7" w:rsidP="00A416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7C70C6" w:rsidRPr="00480B07" w:rsidRDefault="007C70C6" w:rsidP="00A416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916F87" w:rsidRPr="00480B07" w:rsidRDefault="00916F87" w:rsidP="00916F8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A ROSENBAUER FOX III electric starter motor pump and the following equipment </w:t>
      </w:r>
      <w:proofErr w:type="gramStart"/>
      <w:r w:rsidRPr="00480B07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are used</w:t>
      </w:r>
      <w:proofErr w:type="gramEnd"/>
      <w:r w:rsidRPr="00480B07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 for the sports discipline “Deployment”:</w:t>
      </w:r>
      <w:r w:rsidR="00A416E7" w:rsidRPr="00480B07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ab/>
      </w:r>
    </w:p>
    <w:p w:rsidR="00A416E7" w:rsidRPr="00480B07" w:rsidRDefault="00A416E7" w:rsidP="00A416E7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709"/>
        <w:gridCol w:w="2551"/>
        <w:gridCol w:w="2694"/>
      </w:tblGrid>
      <w:tr w:rsidR="00A416E7" w:rsidRPr="00480B0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87" w:rsidRPr="00480B07" w:rsidRDefault="00916F8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Suction (intake) hoses </w:t>
            </w:r>
          </w:p>
          <w:p w:rsidR="00A416E7" w:rsidRPr="00480B07" w:rsidRDefault="00916F87" w:rsidP="00916F8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en-US" w:eastAsia="ru-RU"/>
              </w:rPr>
              <w:t>(the bending radius of both hoses must be the same)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916F8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2 </w:t>
            </w:r>
            <w:r w:rsidR="00916F8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pcs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306468" w:rsidP="00916F8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Ø </w:t>
            </w:r>
            <w:r w:rsidR="00A416E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110 </w:t>
            </w:r>
            <w:r w:rsidR="00916F8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916F8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2</w:t>
            </w:r>
            <w:r w:rsidR="00916F8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.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5 </w:t>
            </w:r>
            <w:r w:rsidR="00916F8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m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(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val="en-US" w:eastAsia="ru-RU"/>
              </w:rPr>
              <w:t>+</w:t>
            </w:r>
            <w:r w:rsidR="00452608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5 </w:t>
            </w:r>
            <w:r w:rsidR="00916F8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cm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)</w:t>
            </w:r>
          </w:p>
        </w:tc>
      </w:tr>
      <w:tr w:rsidR="00A416E7" w:rsidRPr="00480B0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FA0DA2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Suction strainer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E02C1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1 </w:t>
            </w:r>
            <w:r w:rsidR="00E02C1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pc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E02C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Ø 110 </w:t>
            </w:r>
            <w:r w:rsidR="00E02C1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</w:p>
        </w:tc>
      </w:tr>
      <w:tr w:rsidR="00A416E7" w:rsidRPr="00480B0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E02C17" w:rsidP="00E02C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Main (pressure) hoses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E02C1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3 </w:t>
            </w:r>
            <w:r w:rsidR="00E02C1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pcs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Ø 75-77 </w:t>
            </w:r>
            <w:r w:rsidR="00E02C1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mm</w:t>
            </w:r>
          </w:p>
          <w:p w:rsidR="00A416E7" w:rsidRPr="00480B07" w:rsidRDefault="00A416E7" w:rsidP="00E02C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В 75 </w:t>
            </w:r>
            <w:r w:rsidR="00E02C1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E02C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20 </w:t>
            </w:r>
            <w:r w:rsidR="00E02C1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m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(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val="en-US" w:eastAsia="ru-RU"/>
              </w:rPr>
              <w:t>+</w:t>
            </w:r>
            <w:r w:rsidR="00C716D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1 </w:t>
            </w:r>
            <w:r w:rsidR="00E02C1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m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)</w:t>
            </w:r>
          </w:p>
        </w:tc>
      </w:tr>
      <w:tr w:rsidR="00A416E7" w:rsidRPr="00480B0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E02C1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Working (pressure) hoses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E02C1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4 </w:t>
            </w:r>
            <w:r w:rsidR="00E02C1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pcs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Ø 51-52 </w:t>
            </w:r>
            <w:r w:rsidR="00E02C1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mm</w:t>
            </w:r>
          </w:p>
          <w:p w:rsidR="00A416E7" w:rsidRPr="00480B07" w:rsidRDefault="00A416E7" w:rsidP="00E02C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С 52 </w:t>
            </w:r>
            <w:r w:rsidR="00E02C1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E02C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20 </w:t>
            </w:r>
            <w:r w:rsidR="00E02C1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m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(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val="en-US" w:eastAsia="ru-RU"/>
              </w:rPr>
              <w:t>+</w:t>
            </w:r>
            <w:r w:rsidR="00C716D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1 </w:t>
            </w:r>
            <w:r w:rsidR="00E02C1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m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)</w:t>
            </w:r>
          </w:p>
        </w:tc>
      </w:tr>
      <w:tr w:rsidR="00A416E7" w:rsidRPr="00480B0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E02C1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Three-run (cock) branching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E02C1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1 </w:t>
            </w:r>
            <w:r w:rsidR="00E02C1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pc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</w:p>
        </w:tc>
      </w:tr>
      <w:tr w:rsidR="00A416E7" w:rsidRPr="00480B0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E02C1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Non-cock nozzles (without shut-off)</w:t>
            </w:r>
            <w:r w:rsidR="00A416E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E02C1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2 </w:t>
            </w:r>
            <w:r w:rsidR="00E02C1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pcs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E02C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Ø 51-52 </w:t>
            </w:r>
            <w:r w:rsidR="00E02C1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17" w:rsidRPr="00480B07" w:rsidRDefault="00E02C1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spray </w:t>
            </w:r>
            <w:r w:rsidR="00B804AC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nozzle 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diameter</w:t>
            </w:r>
          </w:p>
          <w:p w:rsidR="00A416E7" w:rsidRPr="00480B07" w:rsidRDefault="00A416E7" w:rsidP="00B80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12-13 </w:t>
            </w:r>
            <w:r w:rsidR="00B804AC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mm</w:t>
            </w:r>
          </w:p>
        </w:tc>
      </w:tr>
      <w:tr w:rsidR="00A416E7" w:rsidRPr="00480B0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B804AC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Keys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B804A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2 </w:t>
            </w:r>
            <w:r w:rsidR="00B804AC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pcs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</w:p>
        </w:tc>
      </w:tr>
      <w:tr w:rsidR="00A416E7" w:rsidRPr="00480B0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F8095B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Shield</w:t>
            </w:r>
            <w:r w:rsidR="00B804AC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for laying the equipment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B804A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1 </w:t>
            </w:r>
            <w:r w:rsidR="00B804AC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pc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B80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2х2 </w:t>
            </w:r>
            <w:r w:rsidR="00B804AC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m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, </w:t>
            </w:r>
            <w:r w:rsidR="00B804AC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height</w:t>
            </w:r>
            <w:r w:rsidR="00AA392E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10 </w:t>
            </w:r>
            <w:r w:rsidR="00B804AC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cm</w:t>
            </w:r>
          </w:p>
        </w:tc>
      </w:tr>
      <w:tr w:rsidR="00A416E7" w:rsidRPr="00193789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B804AC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Water tank with capacity</w:t>
            </w:r>
            <w:r w:rsidR="00413912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of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B804A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1 </w:t>
            </w:r>
            <w:r w:rsidR="00B804AC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pc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B80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1000 </w:t>
            </w:r>
            <w:r w:rsidR="00B804AC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liters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(</w:t>
            </w:r>
            <w:r w:rsidR="00B804AC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at least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H = 800 </w:t>
            </w:r>
            <w:r w:rsidR="00B804AC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mm</w:t>
            </w:r>
          </w:p>
          <w:p w:rsidR="00A416E7" w:rsidRPr="00480B0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L = 1200 </w:t>
            </w:r>
            <w:r w:rsidR="00B804AC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mm</w:t>
            </w:r>
          </w:p>
          <w:p w:rsidR="00A416E7" w:rsidRPr="00480B0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D = 1100</w:t>
            </w:r>
            <w:r w:rsidR="00AA392E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 w:rsidR="00B804AC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m</w:t>
            </w:r>
          </w:p>
          <w:p w:rsidR="00A416E7" w:rsidRPr="00480B07" w:rsidRDefault="00A416E7" w:rsidP="00B80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L,D </w:t>
            </w:r>
            <w:r w:rsidR="00B804AC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–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 w:rsidR="00B804AC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subject to change</w:t>
            </w:r>
          </w:p>
        </w:tc>
      </w:tr>
      <w:tr w:rsidR="00A416E7" w:rsidRPr="00480B0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B804AC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Targets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B804A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2 </w:t>
            </w:r>
            <w:r w:rsidR="00B804AC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pcs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B804AC" w:rsidP="00B80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tank capacity</w:t>
            </w:r>
            <w:r w:rsidR="00A416E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 w:rsidR="00AA392E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˃</w:t>
            </w:r>
            <w:r w:rsidR="00A416E7"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10 </w:t>
            </w:r>
            <w:r w:rsidRPr="00480B0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liters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80B0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</w:p>
        </w:tc>
      </w:tr>
    </w:tbl>
    <w:p w:rsidR="00A416E7" w:rsidRPr="00480B07" w:rsidRDefault="00A416E7" w:rsidP="00A416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804AC" w:rsidRPr="00480B07" w:rsidRDefault="00B804AC" w:rsidP="00A416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The organization conducting the competition provides fire equipment (hoses, motor pumps, etc.)</w:t>
      </w:r>
      <w:proofErr w:type="gramStart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,</w:t>
      </w:r>
      <w:proofErr w:type="gramEnd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pressure hoses must be of the same length for all sets.</w:t>
      </w:r>
    </w:p>
    <w:p w:rsidR="00F8095B" w:rsidRPr="00480B07" w:rsidRDefault="00F8095B" w:rsidP="00A416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The target tank (with capacity of over 10 liters) must be made of transparent material.</w:t>
      </w:r>
    </w:p>
    <w:p w:rsidR="00F8095B" w:rsidRPr="00480B07" w:rsidRDefault="00F8095B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4 m to the left of the </w:t>
      </w:r>
      <w:r w:rsidR="006C7385">
        <w:rPr>
          <w:rFonts w:ascii="Times New Roman" w:eastAsia="Times New Roman" w:hAnsi="Times New Roman"/>
          <w:sz w:val="26"/>
          <w:szCs w:val="26"/>
          <w:lang w:val="en-US" w:eastAsia="ru-RU"/>
        </w:rPr>
        <w:t>shield</w:t>
      </w: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edge, a water tank </w:t>
      </w:r>
      <w:proofErr w:type="gramStart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is installed</w:t>
      </w:r>
      <w:proofErr w:type="gramEnd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. </w:t>
      </w:r>
      <w:r w:rsidR="009C72D9">
        <w:rPr>
          <w:rFonts w:ascii="Times New Roman" w:eastAsia="Times New Roman" w:hAnsi="Times New Roman"/>
          <w:sz w:val="26"/>
          <w:szCs w:val="26"/>
          <w:lang w:val="en-US" w:eastAsia="ru-RU"/>
        </w:rPr>
        <w:t>The m</w:t>
      </w: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otor pump, hoses, branching, nozzles, </w:t>
      </w:r>
      <w:r w:rsidR="00FA0DA2"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strainer</w:t>
      </w: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keys are placed on the shield. The equipment must not protrude beyond the dimensions of the </w:t>
      </w:r>
      <w:proofErr w:type="gramStart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shield,</w:t>
      </w:r>
      <w:proofErr w:type="gramEnd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with the exception of the suction hoses (the suction hoses must not touch the track covering).</w:t>
      </w:r>
    </w:p>
    <w:p w:rsidR="007436FB" w:rsidRPr="00480B07" w:rsidRDefault="007436FB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When laying the equipment on the shield, all couplings must be </w:t>
      </w:r>
      <w:proofErr w:type="gramStart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disconnected,</w:t>
      </w:r>
      <w:proofErr w:type="gramEnd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the distance between the lugs must be at least 0.5 cm.</w:t>
      </w:r>
    </w:p>
    <w:p w:rsidR="007436FB" w:rsidRPr="00480B07" w:rsidRDefault="00134FDB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The starting line </w:t>
      </w:r>
      <w:proofErr w:type="gramStart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is drawn</w:t>
      </w:r>
      <w:proofErr w:type="gramEnd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10 m from the center of the shield in the direction of movement, in front of it, behind it and to the right of it. The start is taken by a team of </w:t>
      </w:r>
      <w:proofErr w:type="gramStart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7</w:t>
      </w:r>
      <w:proofErr w:type="gramEnd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people from one of the starting lines at the same time.</w:t>
      </w:r>
    </w:p>
    <w:p w:rsidR="00134FDB" w:rsidRPr="00480B07" w:rsidRDefault="00134FDB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The position of the clutch levers and the vacuum pump before the start is determined and set by the team member independently.</w:t>
      </w:r>
    </w:p>
    <w:p w:rsidR="00134FDB" w:rsidRPr="00480B07" w:rsidRDefault="00134FDB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The </w:t>
      </w:r>
      <w:proofErr w:type="gramStart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ignition before the start is turned on by the judge of firefighting equipment</w:t>
      </w:r>
      <w:proofErr w:type="gramEnd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</w:p>
    <w:p w:rsidR="00134FDB" w:rsidRPr="00480B07" w:rsidRDefault="00134FDB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After the “Start” signal, the participants run the distance to the shield, connect the main line with </w:t>
      </w:r>
      <w:r w:rsidR="009C72D9">
        <w:rPr>
          <w:rFonts w:ascii="Times New Roman" w:eastAsia="Times New Roman" w:hAnsi="Times New Roman"/>
          <w:sz w:val="26"/>
          <w:szCs w:val="26"/>
          <w:lang w:val="en-US" w:eastAsia="ru-RU"/>
        </w:rPr>
        <w:t>the</w:t>
      </w: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motor pump, branching and lay two working lines with two hoses, the </w:t>
      </w:r>
      <w:r w:rsidR="00D629A0"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nozzle men</w:t>
      </w: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go to the position to the boundary line (85 m from the center of the shield). At the same time, </w:t>
      </w: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lastRenderedPageBreak/>
        <w:t xml:space="preserve">the suction hoses </w:t>
      </w:r>
      <w:proofErr w:type="gramStart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are connected</w:t>
      </w:r>
      <w:proofErr w:type="gramEnd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to each other, to the </w:t>
      </w:r>
      <w:r w:rsidR="00FA0DA2"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suction strainer</w:t>
      </w: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and the motor pump. After completing the exercise, the </w:t>
      </w:r>
      <w:r w:rsidR="00FA0DA2"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judge</w:t>
      </w: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="00FA0DA2"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near the shield</w:t>
      </w: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checks the connection of the </w:t>
      </w:r>
      <w:r w:rsidR="00FA0DA2"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strainer</w:t>
      </w: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with the </w:t>
      </w:r>
      <w:r w:rsidR="00FA0DA2"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hose</w:t>
      </w: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</w:p>
    <w:p w:rsidR="00FA0DA2" w:rsidRPr="00480B07" w:rsidRDefault="00FA0DA2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The suction strainer to the suction hose </w:t>
      </w:r>
      <w:proofErr w:type="gramStart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must be connected</w:t>
      </w:r>
      <w:proofErr w:type="gramEnd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until it touches the water of the </w:t>
      </w:r>
      <w:r w:rsidR="00DE7735"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takeoff</w:t>
      </w: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tank.</w:t>
      </w:r>
    </w:p>
    <w:p w:rsidR="00DE7735" w:rsidRPr="00480B07" w:rsidRDefault="00DE7735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The motor pump </w:t>
      </w:r>
      <w:proofErr w:type="gramStart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is started</w:t>
      </w:r>
      <w:proofErr w:type="gramEnd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and the water is taken off the tank (with a capacity of 1000 liters) and supplied through hose lines. The exercise </w:t>
      </w:r>
      <w:proofErr w:type="gramStart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is considered</w:t>
      </w:r>
      <w:proofErr w:type="gramEnd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completed after the </w:t>
      </w:r>
      <w:r w:rsidR="00D629A0"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nozzle men</w:t>
      </w: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fill the tanks of two targets with water (10 liters each) and the judge near the shield confirms that the strainer is attached to the hose.</w:t>
      </w:r>
    </w:p>
    <w:p w:rsidR="00DE7735" w:rsidRPr="00480B07" w:rsidRDefault="00DE7735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When laying the equipment before the “Start” command, the discharge valve, gasoline cock and cap must be open.</w:t>
      </w:r>
    </w:p>
    <w:p w:rsidR="00DE7735" w:rsidRPr="00480B07" w:rsidRDefault="00DE7735" w:rsidP="00A416E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When holding deployment competitions, fire hoses </w:t>
      </w:r>
      <w:proofErr w:type="gramStart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are handed over</w:t>
      </w:r>
      <w:proofErr w:type="gramEnd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for preparation 1 hour before the start of the competition.</w:t>
      </w:r>
    </w:p>
    <w:p w:rsidR="00DE7735" w:rsidRPr="00480B07" w:rsidRDefault="00DE7735" w:rsidP="00A416E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40 minutes before the start of the competition, the nozzles are tested and the operation of the targets is checked.</w:t>
      </w:r>
    </w:p>
    <w:p w:rsidR="00DE7735" w:rsidRPr="00480B07" w:rsidRDefault="00DE7735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The motor pump and shield </w:t>
      </w:r>
      <w:proofErr w:type="gramStart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are provided</w:t>
      </w:r>
      <w:proofErr w:type="gramEnd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to the first race 5 minutes before the start of the competition. It </w:t>
      </w:r>
      <w:proofErr w:type="gramStart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is allowed</w:t>
      </w:r>
      <w:proofErr w:type="gramEnd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to turn on the motor pump during 5 minutes provided for preparation to the race.</w:t>
      </w:r>
    </w:p>
    <w:p w:rsidR="00DE7735" w:rsidRPr="00480B07" w:rsidRDefault="00DE7735" w:rsidP="00A416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The organizers of the competition are obliged to provide video filming of the boundary line of the </w:t>
      </w:r>
      <w:r w:rsidR="00D629A0"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nozzle man’s</w:t>
      </w: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position.</w:t>
      </w:r>
    </w:p>
    <w:p w:rsidR="00DE7735" w:rsidRPr="00480B07" w:rsidRDefault="00DE7735" w:rsidP="00A416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The team </w:t>
      </w:r>
      <w:proofErr w:type="gramStart"/>
      <w:r w:rsidRPr="00480B0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is disqualified</w:t>
      </w:r>
      <w:proofErr w:type="gramEnd"/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in cases </w:t>
      </w:r>
      <w:r w:rsidR="00D629A0"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stipulated</w:t>
      </w: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when performing the sports discipline </w:t>
      </w:r>
      <w:r w:rsidR="00D629A0"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“</w:t>
      </w: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Deployment</w:t>
      </w:r>
      <w:r w:rsidR="00D629A0"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”</w:t>
      </w:r>
      <w:r w:rsidRPr="00480B07">
        <w:rPr>
          <w:rFonts w:ascii="Times New Roman" w:eastAsia="Times New Roman" w:hAnsi="Times New Roman"/>
          <w:sz w:val="26"/>
          <w:szCs w:val="26"/>
          <w:lang w:val="en-US" w:eastAsia="ru-RU"/>
        </w:rPr>
        <w:t>:</w:t>
      </w:r>
    </w:p>
    <w:p w:rsidR="00D629A0" w:rsidRPr="00480B07" w:rsidRDefault="00D629A0" w:rsidP="00D629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will allow a false start;</w:t>
      </w:r>
    </w:p>
    <w:p w:rsidR="00D629A0" w:rsidRPr="00480B07" w:rsidRDefault="00D629A0" w:rsidP="00D629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will connect the hoses to each other in advance;</w:t>
      </w:r>
    </w:p>
    <w:p w:rsidR="00D629A0" w:rsidRPr="00480B07" w:rsidRDefault="00D629A0" w:rsidP="00D629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will place the equipment and inventory outside the shield, with the exception of the suction hoses, which must not touch the surface of the track covering;</w:t>
      </w:r>
    </w:p>
    <w:p w:rsidR="00D629A0" w:rsidRPr="00480B07" w:rsidRDefault="00D629A0" w:rsidP="00D629A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will exceed the time (5 minutes) provided for preparation for the start from the moment the judge called and the motor pump was installed on the shield; </w:t>
      </w:r>
    </w:p>
    <w:p w:rsidR="00D629A0" w:rsidRPr="00480B07" w:rsidRDefault="00D629A0" w:rsidP="00D629A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480B0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will perform an exercise in violation of equipment requirements;</w:t>
      </w:r>
    </w:p>
    <w:p w:rsidR="00A416E7" w:rsidRPr="00480B07" w:rsidRDefault="00D629A0" w:rsidP="00D629A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proofErr w:type="gramStart"/>
      <w:r w:rsidRPr="00480B0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if</w:t>
      </w:r>
      <w:proofErr w:type="gramEnd"/>
      <w:r w:rsidRPr="00480B0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, when performing a deployment, a team member allowed any part of the body to touch the boundary line of the nozzle</w:t>
      </w:r>
      <w:r w:rsidR="00687ED0" w:rsidRPr="00480B0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 </w:t>
      </w:r>
      <w:r w:rsidRPr="00480B0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man’s position. Fall of the equipment over the line (as well as touching the line) before the completion of the exercise is considered a violation.</w:t>
      </w:r>
    </w:p>
    <w:p w:rsidR="00A416E7" w:rsidRPr="00480B07" w:rsidRDefault="00A416E7" w:rsidP="00A416E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CB7828" w:rsidRPr="00480B07" w:rsidRDefault="00CB7828" w:rsidP="00A416E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A416E7" w:rsidRPr="00480B07" w:rsidRDefault="00D629A0" w:rsidP="00A416E7">
      <w:pPr>
        <w:spacing w:after="0" w:line="240" w:lineRule="auto"/>
        <w:ind w:firstLine="702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480B0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Note</w:t>
      </w:r>
      <w:r w:rsidR="00A416E7" w:rsidRPr="00480B0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:</w:t>
      </w:r>
    </w:p>
    <w:p w:rsidR="00D629A0" w:rsidRPr="00480B07" w:rsidRDefault="00CB7828" w:rsidP="00A41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80B07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D629A0" w:rsidRPr="00480B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proofErr w:type="gramStart"/>
      <w:r w:rsidR="00D629A0" w:rsidRPr="00480B07">
        <w:rPr>
          <w:rFonts w:ascii="Times New Roman" w:eastAsia="Times New Roman" w:hAnsi="Times New Roman"/>
          <w:sz w:val="24"/>
          <w:szCs w:val="24"/>
          <w:lang w:val="en-US" w:eastAsia="ru-RU"/>
        </w:rPr>
        <w:t>during</w:t>
      </w:r>
      <w:proofErr w:type="gramEnd"/>
      <w:r w:rsidR="00D629A0" w:rsidRPr="00480B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competition, it is recommended to hand over individual firefighting equipment (fire hoses) for each team;</w:t>
      </w:r>
    </w:p>
    <w:p w:rsidR="00D629A0" w:rsidRPr="00480B07" w:rsidRDefault="00D629A0" w:rsidP="00A41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80B07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- nozzle</w:t>
      </w:r>
      <w:r w:rsidR="00687ED0" w:rsidRPr="00480B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80B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men are allowed to help each other from their position when filling the targets, without touching the </w:t>
      </w:r>
      <w:r w:rsidR="00687ED0" w:rsidRPr="00480B07">
        <w:rPr>
          <w:rFonts w:ascii="Times New Roman" w:eastAsia="Times New Roman" w:hAnsi="Times New Roman"/>
          <w:sz w:val="24"/>
          <w:szCs w:val="24"/>
          <w:lang w:val="en-US" w:eastAsia="ru-RU"/>
        </w:rPr>
        <w:t>dividing</w:t>
      </w:r>
      <w:r w:rsidRPr="00480B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line, which is drawn perpendicular to the boundary line from its middle at a distance of 10 m towards the running track;</w:t>
      </w:r>
    </w:p>
    <w:p w:rsidR="00687ED0" w:rsidRPr="00480B07" w:rsidRDefault="00687ED0" w:rsidP="00A41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80B07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 xml:space="preserve">- </w:t>
      </w:r>
      <w:proofErr w:type="gramStart"/>
      <w:r w:rsidRPr="00480B07">
        <w:rPr>
          <w:rFonts w:ascii="Times New Roman" w:eastAsia="Times New Roman" w:hAnsi="Times New Roman"/>
          <w:sz w:val="24"/>
          <w:szCs w:val="24"/>
          <w:lang w:val="en-US" w:eastAsia="ru-RU"/>
        </w:rPr>
        <w:t>when</w:t>
      </w:r>
      <w:proofErr w:type="gramEnd"/>
      <w:r w:rsidRPr="00480B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performing a deployment, the tank and the shield are installed along their central axis;</w:t>
      </w:r>
    </w:p>
    <w:p w:rsidR="00687ED0" w:rsidRPr="00480B07" w:rsidRDefault="00687ED0" w:rsidP="00CB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80B07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 xml:space="preserve">- </w:t>
      </w:r>
      <w:proofErr w:type="gramStart"/>
      <w:r w:rsidRPr="00480B07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proofErr w:type="gramEnd"/>
      <w:r w:rsidRPr="00480B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scoring should be additionally regulated by a digital camera.</w:t>
      </w:r>
    </w:p>
    <w:sectPr w:rsidR="00687ED0" w:rsidRPr="00480B07" w:rsidSect="00AA392E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151"/>
    <w:multiLevelType w:val="hybridMultilevel"/>
    <w:tmpl w:val="978413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FC4DF0"/>
    <w:multiLevelType w:val="hybridMultilevel"/>
    <w:tmpl w:val="4AD65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B9311F"/>
    <w:multiLevelType w:val="hybridMultilevel"/>
    <w:tmpl w:val="3B12AD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3B2D5A"/>
    <w:multiLevelType w:val="hybridMultilevel"/>
    <w:tmpl w:val="1DB056CE"/>
    <w:lvl w:ilvl="0" w:tplc="2C02B8F4">
      <w:start w:val="7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C5"/>
    <w:rsid w:val="000B5821"/>
    <w:rsid w:val="00134FDB"/>
    <w:rsid w:val="00193789"/>
    <w:rsid w:val="00195057"/>
    <w:rsid w:val="00306468"/>
    <w:rsid w:val="00413912"/>
    <w:rsid w:val="00452608"/>
    <w:rsid w:val="00480B07"/>
    <w:rsid w:val="005E28CF"/>
    <w:rsid w:val="00600AA7"/>
    <w:rsid w:val="00687ED0"/>
    <w:rsid w:val="006C7385"/>
    <w:rsid w:val="007436FB"/>
    <w:rsid w:val="007C70C6"/>
    <w:rsid w:val="008B3BC5"/>
    <w:rsid w:val="008F0F00"/>
    <w:rsid w:val="00916F87"/>
    <w:rsid w:val="009C72D9"/>
    <w:rsid w:val="00A31C9B"/>
    <w:rsid w:val="00A4070F"/>
    <w:rsid w:val="00A416E7"/>
    <w:rsid w:val="00AA392E"/>
    <w:rsid w:val="00B41FBB"/>
    <w:rsid w:val="00B804AC"/>
    <w:rsid w:val="00BD2C45"/>
    <w:rsid w:val="00C716D7"/>
    <w:rsid w:val="00CB7828"/>
    <w:rsid w:val="00D629A0"/>
    <w:rsid w:val="00DE7735"/>
    <w:rsid w:val="00E02C17"/>
    <w:rsid w:val="00EB17E8"/>
    <w:rsid w:val="00F8095B"/>
    <w:rsid w:val="00FA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77D5"/>
  <w15:docId w15:val="{AA13FCAA-AF87-4DC3-AE71-308D4B61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Сотрудник</cp:lastModifiedBy>
  <cp:revision>10</cp:revision>
  <cp:lastPrinted>2014-08-26T09:25:00Z</cp:lastPrinted>
  <dcterms:created xsi:type="dcterms:W3CDTF">2022-04-07T15:37:00Z</dcterms:created>
  <dcterms:modified xsi:type="dcterms:W3CDTF">2022-04-11T09:20:00Z</dcterms:modified>
</cp:coreProperties>
</file>