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FB3" w14:textId="77777777" w:rsidR="000F4DF0" w:rsidRPr="00595A9A" w:rsidRDefault="000F4DF0" w:rsidP="000F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  <w:r w:rsidRPr="00B623D9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Das</w:t>
      </w:r>
      <w:r w:rsidR="00595A9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 xml:space="preserve"> </w:t>
      </w:r>
      <w:r w:rsidRPr="00B623D9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Programm</w:t>
      </w:r>
    </w:p>
    <w:p w14:paraId="6D6CBF14" w14:textId="4BB4E8A5" w:rsidR="003A21E1" w:rsidRPr="00EB1DD9" w:rsidRDefault="00595A9A" w:rsidP="003A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95A9A">
        <w:rPr>
          <w:rFonts w:ascii="Times New Roman" w:hAnsi="Times New Roman"/>
          <w:b/>
          <w:sz w:val="28"/>
          <w:szCs w:val="28"/>
          <w:lang w:val="en-US"/>
        </w:rPr>
        <w:t>d</w:t>
      </w:r>
      <w:r w:rsidR="003A21E1" w:rsidRPr="002154A0">
        <w:rPr>
          <w:rFonts w:ascii="Times New Roman" w:hAnsi="Times New Roman"/>
          <w:b/>
          <w:sz w:val="28"/>
          <w:szCs w:val="28"/>
          <w:lang w:val="en-US"/>
        </w:rPr>
        <w:t>e</w:t>
      </w:r>
      <w:r w:rsidR="003A21E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95A9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3A21E1" w:rsidRPr="002154A0">
        <w:rPr>
          <w:rFonts w:ascii="Times New Roman" w:hAnsi="Times New Roman"/>
          <w:b/>
          <w:sz w:val="28"/>
          <w:szCs w:val="28"/>
          <w:lang w:val="en-US"/>
        </w:rPr>
        <w:t>Durchführung</w:t>
      </w:r>
      <w:proofErr w:type="spellEnd"/>
      <w:r w:rsidRPr="00595A9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A21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der </w:t>
      </w:r>
      <w:r w:rsidR="003A21E1" w:rsidRPr="005269C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80439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F6E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A21E1" w:rsidRPr="005269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3A21E1" w:rsidRPr="005269C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Internationalen Konferenz </w:t>
      </w:r>
    </w:p>
    <w:p w14:paraId="7FEB6649" w14:textId="77777777" w:rsidR="003A21E1" w:rsidRPr="00804B88" w:rsidRDefault="003A21E1" w:rsidP="003A21E1">
      <w:pPr>
        <w:spacing w:after="0" w:line="240" w:lineRule="auto"/>
        <w:jc w:val="center"/>
        <w:rPr>
          <w:rFonts w:ascii="Arial" w:eastAsia="Times New Roman" w:hAnsi="Arial" w:cs="Arial"/>
          <w:b/>
          <w:bdr w:val="none" w:sz="0" w:space="0" w:color="auto" w:frame="1"/>
          <w:lang w:val="en-US" w:eastAsia="ru-RU"/>
        </w:rPr>
      </w:pPr>
      <w:r w:rsidRPr="005269C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der Internationalen Sportföderation</w:t>
      </w:r>
      <w:r w:rsidR="00886343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5269C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von Feuerwehr und Retter</w:t>
      </w:r>
    </w:p>
    <w:p w14:paraId="54EC4D55" w14:textId="77777777" w:rsidR="00BB3EE9" w:rsidRPr="008105BA" w:rsidRDefault="00BB3EE9" w:rsidP="009B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811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289"/>
        <w:gridCol w:w="1962"/>
      </w:tblGrid>
      <w:tr w:rsidR="002D036D" w:rsidRPr="00E71B65" w14:paraId="2B96D396" w14:textId="77777777" w:rsidTr="00290656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85F95F1" w14:textId="77777777" w:rsidR="000F4DF0" w:rsidRPr="008105BA" w:rsidRDefault="000F4DF0" w:rsidP="000F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14:paraId="5607ECC8" w14:textId="77777777" w:rsidR="002D036D" w:rsidRPr="008105BA" w:rsidRDefault="000F4DF0" w:rsidP="000F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Die Zeit</w:t>
            </w:r>
          </w:p>
          <w:p w14:paraId="09139145" w14:textId="77777777" w:rsidR="000F4DF0" w:rsidRPr="008105BA" w:rsidRDefault="000F4DF0" w:rsidP="000F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259" w:type="dxa"/>
            <w:shd w:val="clear" w:color="auto" w:fill="C6D9F1" w:themeFill="text2" w:themeFillTint="33"/>
            <w:vAlign w:val="center"/>
            <w:hideMark/>
          </w:tcPr>
          <w:p w14:paraId="4EB8CB06" w14:textId="77777777" w:rsidR="002D036D" w:rsidRPr="008105BA" w:rsidRDefault="000F4DF0" w:rsidP="000F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Die </w:t>
            </w:r>
            <w:proofErr w:type="spellStart"/>
            <w:r w:rsidRPr="008105B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Bezeichnung</w:t>
            </w:r>
            <w:proofErr w:type="spellEnd"/>
            <w:r w:rsidRPr="008105B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der </w:t>
            </w:r>
            <w:proofErr w:type="spellStart"/>
            <w:r w:rsidRPr="008105B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Veranstaltung</w:t>
            </w:r>
            <w:proofErr w:type="spellEnd"/>
          </w:p>
        </w:tc>
        <w:tc>
          <w:tcPr>
            <w:tcW w:w="1917" w:type="dxa"/>
            <w:shd w:val="clear" w:color="auto" w:fill="C6D9F1" w:themeFill="text2" w:themeFillTint="33"/>
            <w:vAlign w:val="center"/>
            <w:hideMark/>
          </w:tcPr>
          <w:p w14:paraId="22517F8C" w14:textId="77777777" w:rsidR="002D036D" w:rsidRPr="00E71B65" w:rsidRDefault="000F4DF0" w:rsidP="000F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71B6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Der </w:t>
            </w:r>
            <w:proofErr w:type="spellStart"/>
            <w:r w:rsidRPr="00E71B6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Veranstaltungs</w:t>
            </w:r>
            <w:proofErr w:type="spellEnd"/>
            <w:r w:rsidR="00E71B65" w:rsidRPr="00E71B6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br/>
            </w:r>
            <w:r w:rsidRPr="00E71B6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ort</w:t>
            </w:r>
          </w:p>
        </w:tc>
      </w:tr>
      <w:tr w:rsidR="002D036D" w:rsidRPr="00E71B65" w14:paraId="3135D01E" w14:textId="77777777" w:rsidTr="00290656">
        <w:trPr>
          <w:tblCellSpacing w:w="15" w:type="dxa"/>
        </w:trPr>
        <w:tc>
          <w:tcPr>
            <w:tcW w:w="10751" w:type="dxa"/>
            <w:gridSpan w:val="3"/>
            <w:shd w:val="clear" w:color="auto" w:fill="000000" w:themeFill="text1"/>
            <w:vAlign w:val="center"/>
            <w:hideMark/>
          </w:tcPr>
          <w:p w14:paraId="543FDE09" w14:textId="49C75787" w:rsidR="002D036D" w:rsidRPr="00E71B65" w:rsidRDefault="00290656" w:rsidP="0080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</w:t>
            </w:r>
            <w:r w:rsidR="006A0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>2</w:t>
            </w:r>
            <w:r w:rsidR="000F4DF0" w:rsidRPr="00E71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>.</w:t>
            </w:r>
            <w:r w:rsidR="00595A9A" w:rsidRPr="00810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="000F4DF0" w:rsidRPr="00E71B6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November</w:t>
            </w:r>
            <w:r w:rsidR="002D036D" w:rsidRPr="00E71B6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(</w:t>
            </w:r>
            <w:r w:rsidR="006A0022" w:rsidRPr="006A0022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Freitag</w:t>
            </w:r>
            <w:r w:rsidR="002D036D" w:rsidRPr="00E71B6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)</w:t>
            </w:r>
          </w:p>
        </w:tc>
      </w:tr>
      <w:tr w:rsidR="0017755A" w:rsidRPr="001E4A00" w14:paraId="006CDF83" w14:textId="77777777" w:rsidTr="00E62C90">
        <w:trPr>
          <w:trHeight w:val="832"/>
          <w:tblCellSpacing w:w="15" w:type="dxa"/>
        </w:trPr>
        <w:tc>
          <w:tcPr>
            <w:tcW w:w="1515" w:type="dxa"/>
            <w:vMerge w:val="restart"/>
            <w:vAlign w:val="center"/>
            <w:hideMark/>
          </w:tcPr>
          <w:p w14:paraId="11480CFB" w14:textId="77777777" w:rsidR="00804399" w:rsidRPr="008105BA" w:rsidRDefault="00804399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1426C0E5" w14:textId="77777777" w:rsidR="00804399" w:rsidRPr="008105BA" w:rsidRDefault="00804399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2305910C" w14:textId="1D24E876" w:rsidR="00804399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08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.00</w:t>
            </w:r>
          </w:p>
        </w:tc>
        <w:tc>
          <w:tcPr>
            <w:tcW w:w="7259" w:type="dxa"/>
            <w:vAlign w:val="center"/>
            <w:hideMark/>
          </w:tcPr>
          <w:p w14:paraId="279A39A6" w14:textId="77777777" w:rsidR="00595A9A" w:rsidRPr="008105BA" w:rsidRDefault="000F4DF0" w:rsidP="00595A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>Die</w:t>
            </w:r>
            <w:r w:rsidR="00595A9A" w:rsidRPr="008105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>Ankunft</w:t>
            </w:r>
            <w:proofErr w:type="spellEnd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und das</w:t>
            </w:r>
            <w:r w:rsidR="00595A9A" w:rsidRPr="008105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>Treffen</w:t>
            </w:r>
            <w:proofErr w:type="spellEnd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der </w:t>
            </w:r>
            <w:proofErr w:type="spellStart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>Teilnehmer</w:t>
            </w:r>
            <w:proofErr w:type="spellEnd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der </w:t>
            </w:r>
            <w:proofErr w:type="spellStart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>Konferenz</w:t>
            </w:r>
            <w:proofErr w:type="spellEnd"/>
            <w:r w:rsidR="00595A9A" w:rsidRPr="00810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62A2694C" w14:textId="2BF6AE51" w:rsidR="002D036D" w:rsidRPr="008105BA" w:rsidRDefault="00804399" w:rsidP="008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="00595A9A" w:rsidRPr="008105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er </w:t>
            </w:r>
            <w:proofErr w:type="spellStart"/>
            <w:r w:rsidR="00595A9A" w:rsidRPr="008105BA">
              <w:rPr>
                <w:rFonts w:ascii="Times New Roman" w:hAnsi="Times New Roman"/>
                <w:sz w:val="26"/>
                <w:szCs w:val="26"/>
                <w:lang w:val="en-US"/>
              </w:rPr>
              <w:t>Umzug</w:t>
            </w:r>
            <w:proofErr w:type="spellEnd"/>
            <w:r w:rsidR="00595A9A" w:rsidRPr="008105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der </w:t>
            </w:r>
            <w:proofErr w:type="spellStart"/>
            <w:r w:rsidR="00595A9A" w:rsidRPr="008105BA">
              <w:rPr>
                <w:rFonts w:ascii="Times New Roman" w:hAnsi="Times New Roman"/>
                <w:sz w:val="26"/>
                <w:szCs w:val="26"/>
                <w:lang w:val="en-US"/>
              </w:rPr>
              <w:t>Teilnehmer</w:t>
            </w:r>
            <w:proofErr w:type="spellEnd"/>
            <w:r w:rsidR="00595A9A" w:rsidRPr="008105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der </w:t>
            </w:r>
            <w:proofErr w:type="spellStart"/>
            <w:r w:rsidR="00595A9A" w:rsidRPr="008105BA">
              <w:rPr>
                <w:rFonts w:ascii="Times New Roman" w:hAnsi="Times New Roman"/>
                <w:sz w:val="26"/>
                <w:szCs w:val="26"/>
                <w:lang w:val="en-US"/>
              </w:rPr>
              <w:t>Konferenz</w:t>
            </w:r>
            <w:proofErr w:type="spellEnd"/>
            <w:r w:rsidR="00595A9A" w:rsidRPr="008105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>zum</w:t>
            </w:r>
            <w:proofErr w:type="spellEnd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>Wohnort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14:paraId="3F92DE74" w14:textId="3C1D7915" w:rsidR="002D036D" w:rsidRPr="00E62C90" w:rsidRDefault="000F4DF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8105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Flughafen</w:t>
            </w:r>
            <w:proofErr w:type="spellEnd"/>
          </w:p>
        </w:tc>
      </w:tr>
      <w:tr w:rsidR="006F1FAE" w:rsidRPr="003F577E" w14:paraId="3403B286" w14:textId="77777777" w:rsidTr="00886343">
        <w:trPr>
          <w:tblCellSpacing w:w="15" w:type="dxa"/>
        </w:trPr>
        <w:tc>
          <w:tcPr>
            <w:tcW w:w="1515" w:type="dxa"/>
            <w:vMerge/>
            <w:vAlign w:val="center"/>
            <w:hideMark/>
          </w:tcPr>
          <w:p w14:paraId="6BC7501F" w14:textId="77777777" w:rsidR="006F1FAE" w:rsidRPr="008105BA" w:rsidRDefault="006F1FAE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259" w:type="dxa"/>
            <w:vAlign w:val="center"/>
            <w:hideMark/>
          </w:tcPr>
          <w:p w14:paraId="5859A38E" w14:textId="77777777" w:rsidR="006F1FAE" w:rsidRPr="008105BA" w:rsidRDefault="006F1FAE" w:rsidP="00595A9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810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Die  </w:t>
            </w:r>
            <w:proofErr w:type="spellStart"/>
            <w:r w:rsidRPr="00810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Unterbringung</w:t>
            </w:r>
            <w:proofErr w:type="spellEnd"/>
            <w:r w:rsidRPr="00810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der </w:t>
            </w:r>
            <w:proofErr w:type="spellStart"/>
            <w:r w:rsidRPr="00810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Teilnehmer</w:t>
            </w:r>
            <w:proofErr w:type="spellEnd"/>
            <w:r w:rsidRPr="00810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0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</w:t>
            </w:r>
            <w:proofErr w:type="spellEnd"/>
            <w:r w:rsidRPr="00810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Hotel </w:t>
            </w:r>
          </w:p>
        </w:tc>
        <w:tc>
          <w:tcPr>
            <w:tcW w:w="1917" w:type="dxa"/>
            <w:vMerge w:val="restart"/>
            <w:vAlign w:val="center"/>
            <w:hideMark/>
          </w:tcPr>
          <w:p w14:paraId="689FBF27" w14:textId="77777777" w:rsidR="00E62C90" w:rsidRPr="006F1FAE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International </w:t>
            </w:r>
            <w:r w:rsidRPr="006F1F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Hotel</w:t>
            </w:r>
          </w:p>
          <w:p w14:paraId="01E4725B" w14:textId="537538BF" w:rsidR="006F1FAE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Tashkent</w:t>
            </w:r>
          </w:p>
        </w:tc>
      </w:tr>
      <w:tr w:rsidR="006F1FAE" w:rsidRPr="00E62C90" w14:paraId="0A871D6A" w14:textId="77777777" w:rsidTr="00886343">
        <w:trPr>
          <w:trHeight w:val="508"/>
          <w:tblCellSpacing w:w="15" w:type="dxa"/>
        </w:trPr>
        <w:tc>
          <w:tcPr>
            <w:tcW w:w="1515" w:type="dxa"/>
            <w:vAlign w:val="center"/>
            <w:hideMark/>
          </w:tcPr>
          <w:p w14:paraId="0CE491A2" w14:textId="77777777" w:rsidR="006F1FAE" w:rsidRPr="008105BA" w:rsidRDefault="006F1FAE" w:rsidP="0098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15.00-21.00</w:t>
            </w:r>
          </w:p>
        </w:tc>
        <w:tc>
          <w:tcPr>
            <w:tcW w:w="7259" w:type="dxa"/>
            <w:vAlign w:val="center"/>
            <w:hideMark/>
          </w:tcPr>
          <w:p w14:paraId="0049E8A9" w14:textId="1A707E1E" w:rsidR="006F1FAE" w:rsidRPr="008105BA" w:rsidRDefault="006F1FAE" w:rsidP="00595A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Die </w:t>
            </w:r>
            <w:proofErr w:type="spellStart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>Registrierung</w:t>
            </w:r>
            <w:proofErr w:type="spellEnd"/>
            <w:r w:rsidRPr="004767A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und d</w:t>
            </w:r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ie </w:t>
            </w:r>
            <w:proofErr w:type="spellStart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>Akkreditierung</w:t>
            </w:r>
            <w:proofErr w:type="spellEnd"/>
          </w:p>
          <w:p w14:paraId="2E6F47FA" w14:textId="77777777" w:rsidR="006F1FAE" w:rsidRPr="008105BA" w:rsidRDefault="006F1FAE" w:rsidP="00595A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Die </w:t>
            </w:r>
            <w:proofErr w:type="spellStart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>Erteilung</w:t>
            </w:r>
            <w:proofErr w:type="spellEnd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der </w:t>
            </w:r>
            <w:proofErr w:type="spellStart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>Informationsmaterialien</w:t>
            </w:r>
            <w:proofErr w:type="spellEnd"/>
          </w:p>
        </w:tc>
        <w:tc>
          <w:tcPr>
            <w:tcW w:w="1917" w:type="dxa"/>
            <w:vMerge/>
            <w:vAlign w:val="center"/>
            <w:hideMark/>
          </w:tcPr>
          <w:p w14:paraId="7E291E94" w14:textId="5F887502" w:rsidR="006F1FAE" w:rsidRPr="004767A2" w:rsidRDefault="006F1FAE" w:rsidP="006F1F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7755A" w:rsidRPr="00BD2CE8" w14:paraId="0299572F" w14:textId="77777777" w:rsidTr="00886343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7C80128B" w14:textId="0DF09DDF" w:rsidR="002D036D" w:rsidRPr="008105BA" w:rsidRDefault="00595A9A" w:rsidP="0098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</w:t>
            </w:r>
            <w:r w:rsidR="002D036D"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BD2CE8"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="002D036D"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0-2</w:t>
            </w:r>
            <w:r w:rsidR="00E62C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.0</w:t>
            </w:r>
            <w:r w:rsidR="002D036D"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14:paraId="585450B0" w14:textId="77777777" w:rsidR="002D036D" w:rsidRPr="008105BA" w:rsidRDefault="007462D3" w:rsidP="00A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8105B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Abendessen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14:paraId="66079415" w14:textId="728338D3" w:rsidR="006F1FAE" w:rsidRPr="006F1FAE" w:rsidRDefault="00E62C90" w:rsidP="006F1F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International </w:t>
            </w:r>
            <w:r w:rsidR="006F1FAE" w:rsidRPr="006F1F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Hotel</w:t>
            </w:r>
          </w:p>
          <w:p w14:paraId="131AB4DE" w14:textId="60F76A29" w:rsidR="002D036D" w:rsidRPr="00E62C90" w:rsidRDefault="00E62C90" w:rsidP="006F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Tashkent</w:t>
            </w:r>
          </w:p>
        </w:tc>
      </w:tr>
      <w:tr w:rsidR="002D036D" w:rsidRPr="00BD2CE8" w14:paraId="06FA3539" w14:textId="77777777" w:rsidTr="00290656">
        <w:trPr>
          <w:tblCellSpacing w:w="15" w:type="dxa"/>
        </w:trPr>
        <w:tc>
          <w:tcPr>
            <w:tcW w:w="10751" w:type="dxa"/>
            <w:gridSpan w:val="3"/>
            <w:shd w:val="clear" w:color="auto" w:fill="000000" w:themeFill="text1"/>
            <w:vAlign w:val="center"/>
            <w:hideMark/>
          </w:tcPr>
          <w:p w14:paraId="4FB251D5" w14:textId="5AEC8B5A" w:rsidR="002D036D" w:rsidRPr="008105BA" w:rsidRDefault="006A0022" w:rsidP="00B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>13</w:t>
            </w:r>
            <w:r w:rsidR="000F4DF0" w:rsidRPr="00810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>.</w:t>
            </w:r>
            <w:r w:rsidR="00595A9A" w:rsidRPr="00810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="000F4DF0" w:rsidRPr="008105BA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November</w:t>
            </w:r>
            <w:r w:rsidR="002D036D" w:rsidRPr="00810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="002D036D" w:rsidRPr="008105BA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(</w:t>
            </w:r>
            <w:r w:rsidRPr="006A0022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Samstag</w:t>
            </w:r>
            <w:r w:rsidR="002D036D" w:rsidRPr="008105BA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)</w:t>
            </w:r>
          </w:p>
        </w:tc>
      </w:tr>
      <w:tr w:rsidR="002D036D" w:rsidRPr="00F60DFC" w14:paraId="2CCA4D64" w14:textId="77777777" w:rsidTr="002172E2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47D871D8" w14:textId="6197DEBE" w:rsidR="002D036D" w:rsidRPr="008105BA" w:rsidRDefault="002D036D" w:rsidP="0098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="00595A9A"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="00B97660"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49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95A9A"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0-09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6F1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259" w:type="dxa"/>
            <w:shd w:val="clear" w:color="auto" w:fill="C6D9F1" w:themeFill="text2" w:themeFillTint="33"/>
            <w:vAlign w:val="center"/>
            <w:hideMark/>
          </w:tcPr>
          <w:p w14:paraId="559456C4" w14:textId="77777777" w:rsidR="002D036D" w:rsidRPr="008105BA" w:rsidRDefault="007462D3" w:rsidP="00A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8105B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Frühstück</w:t>
            </w:r>
            <w:proofErr w:type="spellEnd"/>
          </w:p>
        </w:tc>
        <w:tc>
          <w:tcPr>
            <w:tcW w:w="1917" w:type="dxa"/>
            <w:shd w:val="clear" w:color="auto" w:fill="C6D9F1" w:themeFill="text2" w:themeFillTint="33"/>
            <w:vAlign w:val="center"/>
            <w:hideMark/>
          </w:tcPr>
          <w:p w14:paraId="02FEA561" w14:textId="77777777" w:rsidR="00E62C90" w:rsidRPr="006F1FAE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International </w:t>
            </w:r>
            <w:r w:rsidRPr="006F1F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Hotel</w:t>
            </w:r>
          </w:p>
          <w:p w14:paraId="1D71AB6E" w14:textId="7E1B247F" w:rsidR="002D036D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Tashkent</w:t>
            </w:r>
          </w:p>
        </w:tc>
      </w:tr>
      <w:tr w:rsidR="00F3449C" w:rsidRPr="00E62C90" w14:paraId="559241B4" w14:textId="77777777" w:rsidTr="00E62C90">
        <w:trPr>
          <w:trHeight w:val="1913"/>
          <w:tblCellSpacing w:w="15" w:type="dxa"/>
        </w:trPr>
        <w:tc>
          <w:tcPr>
            <w:tcW w:w="1515" w:type="dxa"/>
            <w:vAlign w:val="center"/>
            <w:hideMark/>
          </w:tcPr>
          <w:p w14:paraId="6807B22B" w14:textId="6C584063" w:rsidR="00F3449C" w:rsidRPr="008105BA" w:rsidRDefault="00E62C90" w:rsidP="0098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F3449C"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F3449C"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-10.</w:t>
            </w:r>
            <w:r w:rsidR="006F1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3449C"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14:paraId="21CA26FE" w14:textId="58F4BE19" w:rsidR="00E62C90" w:rsidRPr="008105BA" w:rsidRDefault="00F3449C" w:rsidP="00E62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105BA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lang w:val="en-US"/>
              </w:rPr>
              <w:t xml:space="preserve">Die </w:t>
            </w:r>
            <w:proofErr w:type="spellStart"/>
            <w:r w:rsidRPr="008105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Eröffnung</w:t>
            </w:r>
            <w:proofErr w:type="spellEnd"/>
            <w:r w:rsidRPr="008105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der </w:t>
            </w:r>
            <w:proofErr w:type="spellStart"/>
            <w:r w:rsidRPr="008105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Konferenz</w:t>
            </w:r>
            <w:proofErr w:type="spellEnd"/>
          </w:p>
          <w:p w14:paraId="3AC1B7AB" w14:textId="4B1E000D" w:rsidR="00E62C90" w:rsidRPr="00E62C90" w:rsidRDefault="00E62C90" w:rsidP="00E62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</w:pPr>
            <w:proofErr w:type="spellStart"/>
            <w:r w:rsidRPr="00E62C90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>Grußwort</w:t>
            </w:r>
            <w:proofErr w:type="spellEnd"/>
            <w:r w:rsidRPr="00E62C90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>:</w:t>
            </w:r>
          </w:p>
          <w:p w14:paraId="15D3317B" w14:textId="10AAF4D4" w:rsidR="00E62C90" w:rsidRPr="00E62C90" w:rsidRDefault="00E62C90" w:rsidP="00E62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E62C90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T.A. </w:t>
            </w:r>
            <w:proofErr w:type="spellStart"/>
            <w:r w:rsidRPr="00E62C90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Khudaibergenov</w:t>
            </w:r>
            <w:proofErr w:type="spellEnd"/>
            <w:r w:rsidRPr="00E62C90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E62C90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Amtierender</w:t>
            </w:r>
            <w:proofErr w:type="spellEnd"/>
            <w:r w:rsidRPr="00E62C90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Minister </w:t>
            </w:r>
            <w:proofErr w:type="spellStart"/>
            <w:r w:rsidRPr="00E62C90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für</w:t>
            </w:r>
            <w:proofErr w:type="spellEnd"/>
            <w:r w:rsidRPr="00E62C90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2C90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Notsituationen</w:t>
            </w:r>
            <w:proofErr w:type="spellEnd"/>
            <w:r w:rsidRPr="00E62C90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der </w:t>
            </w:r>
            <w:proofErr w:type="spellStart"/>
            <w:r w:rsidRPr="00E62C90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Republik</w:t>
            </w:r>
            <w:proofErr w:type="spellEnd"/>
            <w:r w:rsidRPr="00E62C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2C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Usbekistan</w:t>
            </w:r>
            <w:proofErr w:type="spellEnd"/>
            <w:r w:rsidRPr="00E62C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14:paraId="30C92A14" w14:textId="10589D68" w:rsidR="00F3449C" w:rsidRPr="008105BA" w:rsidRDefault="00F3449C" w:rsidP="00F8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en-US" w:eastAsia="ru-RU"/>
              </w:rPr>
            </w:pPr>
            <w:proofErr w:type="spellStart"/>
            <w:r w:rsidRPr="008105B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A.P.Tschuprijan</w:t>
            </w:r>
            <w:proofErr w:type="spellEnd"/>
            <w:r w:rsidRPr="008105B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-</w:t>
            </w:r>
            <w:r w:rsidR="006F1FAE" w:rsidRPr="006F1FAE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05B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Präsident</w:t>
            </w:r>
            <w:proofErr w:type="spellEnd"/>
            <w:r w:rsidRPr="008105B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der Internationalen </w:t>
            </w:r>
            <w:proofErr w:type="spellStart"/>
            <w:r w:rsidRPr="008105B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Sportföderation</w:t>
            </w:r>
            <w:proofErr w:type="spellEnd"/>
            <w:r w:rsidRPr="008105B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von </w:t>
            </w:r>
            <w:proofErr w:type="spellStart"/>
            <w:r w:rsidRPr="008105B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Feuerwehr</w:t>
            </w:r>
            <w:proofErr w:type="spellEnd"/>
            <w:r w:rsidRPr="008105B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und Retter.</w:t>
            </w:r>
          </w:p>
        </w:tc>
        <w:tc>
          <w:tcPr>
            <w:tcW w:w="1917" w:type="dxa"/>
            <w:vMerge w:val="restart"/>
            <w:vAlign w:val="center"/>
            <w:hideMark/>
          </w:tcPr>
          <w:p w14:paraId="30600EE5" w14:textId="77777777" w:rsidR="00F3449C" w:rsidRPr="008105BA" w:rsidRDefault="00F3449C" w:rsidP="00C859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7028218F" w14:textId="77777777" w:rsidR="00F3449C" w:rsidRPr="008105BA" w:rsidRDefault="00F3449C" w:rsidP="00C859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4E9C57E5" w14:textId="77777777" w:rsidR="00F3449C" w:rsidRPr="008105BA" w:rsidRDefault="00F3449C" w:rsidP="00C859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5EE4CA3A" w14:textId="77777777" w:rsidR="00F3449C" w:rsidRPr="008105BA" w:rsidRDefault="00F3449C" w:rsidP="00C859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0A2EEB57" w14:textId="77777777" w:rsidR="00F3449C" w:rsidRPr="008105BA" w:rsidRDefault="00F3449C" w:rsidP="00C859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099867E2" w14:textId="77777777" w:rsidR="00F3449C" w:rsidRPr="008105BA" w:rsidRDefault="00F3449C" w:rsidP="00985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36D61142" w14:textId="77777777" w:rsidR="00F3449C" w:rsidRPr="008105BA" w:rsidRDefault="00F3449C" w:rsidP="00C859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4D60E7BE" w14:textId="77777777" w:rsidR="00CB791A" w:rsidRPr="008105BA" w:rsidRDefault="00CB791A" w:rsidP="00C859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19A74AE7" w14:textId="77777777" w:rsidR="00BB3EE9" w:rsidRPr="008105BA" w:rsidRDefault="00BB3EE9" w:rsidP="00C859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41F14274" w14:textId="77777777" w:rsidR="008105BA" w:rsidRDefault="008105BA" w:rsidP="00C859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5F8F415E" w14:textId="77777777" w:rsidR="008105BA" w:rsidRDefault="008105BA" w:rsidP="00C859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15CB9C33" w14:textId="77777777" w:rsidR="008105BA" w:rsidRDefault="008105BA" w:rsidP="00C859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3F341D54" w14:textId="77777777" w:rsidR="00F3449C" w:rsidRPr="008105BA" w:rsidRDefault="00F3449C" w:rsidP="00C859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8105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Konferenzraum</w:t>
            </w:r>
            <w:proofErr w:type="spellEnd"/>
          </w:p>
          <w:p w14:paraId="61FF48D5" w14:textId="77777777" w:rsidR="00E62C90" w:rsidRPr="006F1FAE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International </w:t>
            </w:r>
            <w:r w:rsidRPr="006F1F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Hotel</w:t>
            </w:r>
          </w:p>
          <w:p w14:paraId="68E6FC27" w14:textId="199A051F" w:rsidR="00F3449C" w:rsidRPr="008105BA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Tashkent</w:t>
            </w:r>
          </w:p>
          <w:p w14:paraId="00645564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242C7C0D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599FC455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613BCF49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4E8C1EA0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707FCAAC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718F0D8F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18082881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0C069297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73326765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6FB584E6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21B86B76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3AFF43BE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6DD69A80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5CF20F78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4D4848E2" w14:textId="77777777" w:rsidR="00F3449C" w:rsidRPr="008105BA" w:rsidRDefault="00F3449C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6920DB38" w14:textId="77777777" w:rsidR="00F3449C" w:rsidRPr="008105BA" w:rsidRDefault="00F3449C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2C86DA5F" w14:textId="77777777" w:rsidR="00F3449C" w:rsidRPr="008105BA" w:rsidRDefault="00F3449C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4C743EFC" w14:textId="77777777" w:rsidR="00F3449C" w:rsidRPr="008105BA" w:rsidRDefault="00F3449C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22A12689" w14:textId="77777777" w:rsidR="00F3449C" w:rsidRPr="008105BA" w:rsidRDefault="00F3449C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1B501935" w14:textId="77777777" w:rsidR="00F3449C" w:rsidRPr="008105BA" w:rsidRDefault="00F3449C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6AE3CC03" w14:textId="77777777" w:rsidR="00F3449C" w:rsidRPr="008105BA" w:rsidRDefault="00F3449C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40166D0D" w14:textId="77777777" w:rsidR="00F3449C" w:rsidRPr="008105BA" w:rsidRDefault="00F3449C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37625D2C" w14:textId="77777777" w:rsidR="00F3449C" w:rsidRPr="008105BA" w:rsidRDefault="00F3449C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539D2578" w14:textId="77777777" w:rsidR="00F3449C" w:rsidRPr="008105BA" w:rsidRDefault="00F3449C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4EB3472E" w14:textId="77777777" w:rsidR="00F3449C" w:rsidRPr="008105BA" w:rsidRDefault="00F3449C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4EBEA0B4" w14:textId="77777777" w:rsidR="00F3449C" w:rsidRPr="008105BA" w:rsidRDefault="00F3449C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0227EFF0" w14:textId="77777777" w:rsidR="00F3449C" w:rsidRPr="008105BA" w:rsidRDefault="00F3449C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512C75CC" w14:textId="77777777" w:rsidR="00CB791A" w:rsidRPr="008105BA" w:rsidRDefault="00CB791A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31AFE203" w14:textId="77777777" w:rsidR="00CB791A" w:rsidRPr="008105BA" w:rsidRDefault="00CB791A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437E61D5" w14:textId="77777777" w:rsidR="00BB3EE9" w:rsidRDefault="00BB3EE9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627C12ED" w14:textId="77777777" w:rsidR="008105BA" w:rsidRPr="008105BA" w:rsidRDefault="008105BA" w:rsidP="00794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54CF8EB8" w14:textId="77777777" w:rsidR="00C857F2" w:rsidRPr="008105BA" w:rsidRDefault="00C857F2" w:rsidP="00C85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8105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Konferenzraum</w:t>
            </w:r>
            <w:proofErr w:type="spellEnd"/>
          </w:p>
          <w:p w14:paraId="39A31C3C" w14:textId="77777777" w:rsidR="00C857F2" w:rsidRPr="006F1FAE" w:rsidRDefault="00C857F2" w:rsidP="00C85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International </w:t>
            </w:r>
            <w:r w:rsidRPr="006F1F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Hotel</w:t>
            </w:r>
          </w:p>
          <w:p w14:paraId="77F6E3E8" w14:textId="3F28E7FE" w:rsidR="00F3449C" w:rsidRPr="008105BA" w:rsidRDefault="00C857F2" w:rsidP="00C85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Tashkent</w:t>
            </w:r>
            <w:r w:rsidRPr="008105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F3449C" w:rsidRPr="00E62C90" w14:paraId="076269FE" w14:textId="77777777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66EF6B22" w14:textId="6C3B6208" w:rsidR="00F3449C" w:rsidRPr="008105BA" w:rsidRDefault="00F3449C" w:rsidP="0098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10.</w:t>
            </w:r>
            <w:r w:rsidR="00E62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0-1</w:t>
            </w:r>
            <w:r w:rsidR="0035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35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14:paraId="09EDE1E7" w14:textId="77777777" w:rsidR="00F3449C" w:rsidRPr="008105BA" w:rsidRDefault="00F3449C" w:rsidP="00ED75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Grußwort</w:t>
            </w:r>
            <w:proofErr w:type="spellEnd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:</w:t>
            </w:r>
          </w:p>
          <w:p w14:paraId="060019A3" w14:textId="329B57A7" w:rsidR="00F3449C" w:rsidRPr="008105BA" w:rsidRDefault="00F3449C" w:rsidP="00ED7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105B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A.P.Kalinin</w:t>
            </w:r>
            <w:proofErr w:type="spellEnd"/>
            <w:r w:rsidRPr="008105B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- der Direktor des </w:t>
            </w:r>
            <w:proofErr w:type="spellStart"/>
            <w:r w:rsidRPr="008105B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Exekutivkomitees</w:t>
            </w:r>
            <w:proofErr w:type="spellEnd"/>
            <w:r w:rsidRPr="008105B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der Internationalen </w:t>
            </w:r>
            <w:proofErr w:type="spellStart"/>
            <w:r w:rsidRPr="008105B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Sportföderation</w:t>
            </w:r>
            <w:proofErr w:type="spellEnd"/>
            <w:r w:rsidRPr="008105B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von </w:t>
            </w:r>
            <w:proofErr w:type="spellStart"/>
            <w:r w:rsidRPr="008105B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Feuerwehr</w:t>
            </w:r>
            <w:proofErr w:type="spellEnd"/>
            <w:r w:rsidRPr="008105B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und Retter(ISFFR</w:t>
            </w:r>
            <w:r w:rsidRPr="008105B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).</w:t>
            </w:r>
          </w:p>
          <w:p w14:paraId="4CE436F7" w14:textId="627D1E4B" w:rsidR="00F3449C" w:rsidRPr="00E62C90" w:rsidRDefault="00F3449C" w:rsidP="0039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Die </w:t>
            </w:r>
            <w:proofErr w:type="spellStart"/>
            <w:r w:rsidRPr="008105BA">
              <w:rPr>
                <w:rFonts w:ascii="Times New Roman" w:eastAsia="Calibri" w:hAnsi="Times New Roman" w:cs="Times New Roman"/>
                <w:caps/>
                <w:sz w:val="26"/>
                <w:szCs w:val="26"/>
                <w:lang w:val="en-US"/>
              </w:rPr>
              <w:t>ü</w:t>
            </w:r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berreichen</w:t>
            </w:r>
            <w:proofErr w:type="spellEnd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Zertifikate</w:t>
            </w:r>
            <w:proofErr w:type="spellEnd"/>
            <w:r w:rsidR="00E62C90" w:rsidRPr="00E62C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E62C90"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und</w:t>
            </w:r>
            <w:r w:rsidR="00E62C90" w:rsidRPr="00E62C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E62C90" w:rsidRPr="00E62C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Jubiläumsmedaillen</w:t>
            </w:r>
            <w:proofErr w:type="spellEnd"/>
            <w:r w:rsidR="00E62C90" w:rsidRPr="00E62C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von XX Jahren ISF</w:t>
            </w:r>
            <w:r w:rsidR="00E62C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FR</w:t>
            </w:r>
            <w:r w:rsidR="00E62C90" w:rsidRPr="00E62C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917" w:type="dxa"/>
            <w:vMerge/>
            <w:vAlign w:val="center"/>
            <w:hideMark/>
          </w:tcPr>
          <w:p w14:paraId="6A1D76C6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449C" w:rsidRPr="00E62C90" w14:paraId="42C4AF9E" w14:textId="77777777" w:rsidTr="00F60DFC">
        <w:trPr>
          <w:trHeight w:val="1385"/>
          <w:tblCellSpacing w:w="15" w:type="dxa"/>
        </w:trPr>
        <w:tc>
          <w:tcPr>
            <w:tcW w:w="1515" w:type="dxa"/>
            <w:vAlign w:val="center"/>
            <w:hideMark/>
          </w:tcPr>
          <w:p w14:paraId="6588E381" w14:textId="16355B61" w:rsidR="00F3449C" w:rsidRPr="009857B9" w:rsidRDefault="00F3449C" w:rsidP="0098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98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98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0-11.</w:t>
            </w:r>
            <w:r w:rsidR="0098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259" w:type="dxa"/>
            <w:vAlign w:val="center"/>
            <w:hideMark/>
          </w:tcPr>
          <w:p w14:paraId="4F8CA879" w14:textId="3FEBE4A0" w:rsidR="00F3449C" w:rsidRPr="008105BA" w:rsidRDefault="00F3449C" w:rsidP="00ED7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1. </w:t>
            </w:r>
            <w:proofErr w:type="spellStart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Zusammenfassender</w:t>
            </w:r>
            <w:proofErr w:type="spellEnd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Bericht</w:t>
            </w:r>
            <w:proofErr w:type="spellEnd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über</w:t>
            </w:r>
            <w:proofErr w:type="spellEnd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die </w:t>
            </w:r>
            <w:proofErr w:type="spellStart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internationale</w:t>
            </w:r>
            <w:proofErr w:type="spellEnd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sportliche</w:t>
            </w:r>
            <w:proofErr w:type="spellEnd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Tätigkeit</w:t>
            </w:r>
            <w:proofErr w:type="spellEnd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und die </w:t>
            </w:r>
            <w:proofErr w:type="spellStart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Ergebnisse</w:t>
            </w:r>
            <w:proofErr w:type="spellEnd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der Arbeit der Internationalen </w:t>
            </w:r>
            <w:proofErr w:type="spellStart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Sportföderation</w:t>
            </w:r>
            <w:proofErr w:type="spellEnd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von </w:t>
            </w:r>
            <w:proofErr w:type="spellStart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Feuerwehr</w:t>
            </w:r>
            <w:proofErr w:type="spellEnd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und Retter </w:t>
            </w:r>
            <w:proofErr w:type="spellStart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für</w:t>
            </w:r>
            <w:proofErr w:type="spellEnd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bookmarkStart w:id="0" w:name="_Hlk24109867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die Jahre </w:t>
            </w:r>
            <w:bookmarkEnd w:id="0"/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20</w:t>
            </w:r>
            <w:r w:rsidR="00E62C9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21</w:t>
            </w:r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</w:t>
            </w:r>
          </w:p>
          <w:p w14:paraId="62281747" w14:textId="0C7E7657" w:rsidR="00F3449C" w:rsidRPr="008105BA" w:rsidRDefault="00F3449C" w:rsidP="00ED7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Referent: </w:t>
            </w:r>
            <w:proofErr w:type="spellStart"/>
            <w:r w:rsidRPr="008105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A.Kalinin</w:t>
            </w:r>
            <w:proofErr w:type="spellEnd"/>
            <w:r w:rsidRPr="008105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der Direktor des </w:t>
            </w:r>
            <w:proofErr w:type="spellStart"/>
            <w:r w:rsidRPr="008105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Exekutivkomitees</w:t>
            </w:r>
            <w:proofErr w:type="spellEnd"/>
            <w:r w:rsidRPr="008105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ISFFR.</w:t>
            </w:r>
          </w:p>
        </w:tc>
        <w:tc>
          <w:tcPr>
            <w:tcW w:w="1917" w:type="dxa"/>
            <w:vMerge/>
            <w:vAlign w:val="center"/>
            <w:hideMark/>
          </w:tcPr>
          <w:p w14:paraId="3711D928" w14:textId="77777777" w:rsidR="00F3449C" w:rsidRPr="008105BA" w:rsidRDefault="00F3449C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449C" w:rsidRPr="00F8553C" w14:paraId="69D55C17" w14:textId="77777777" w:rsidTr="002172E2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2C38897" w14:textId="5699E610" w:rsidR="00F3449C" w:rsidRPr="008105BA" w:rsidRDefault="00F3449C" w:rsidP="0098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98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C857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0-1</w:t>
            </w:r>
            <w:r w:rsidR="00C857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C857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259" w:type="dxa"/>
            <w:shd w:val="clear" w:color="auto" w:fill="C6D9F1" w:themeFill="text2" w:themeFillTint="33"/>
            <w:vAlign w:val="center"/>
            <w:hideMark/>
          </w:tcPr>
          <w:p w14:paraId="225BAFAC" w14:textId="77777777" w:rsidR="00F3449C" w:rsidRPr="008105BA" w:rsidRDefault="00F3449C" w:rsidP="0079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proofErr w:type="spellStart"/>
            <w:r w:rsidRPr="008105BA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Kaffee</w:t>
            </w:r>
            <w:proofErr w:type="spellEnd"/>
            <w:r w:rsidRPr="008105BA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pause</w:t>
            </w:r>
          </w:p>
        </w:tc>
        <w:tc>
          <w:tcPr>
            <w:tcW w:w="1917" w:type="dxa"/>
            <w:vMerge/>
            <w:vAlign w:val="center"/>
            <w:hideMark/>
          </w:tcPr>
          <w:p w14:paraId="326F1069" w14:textId="77777777" w:rsidR="00F3449C" w:rsidRPr="008105BA" w:rsidRDefault="00F3449C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2C90" w:rsidRPr="00E62C90" w14:paraId="7BCE1B94" w14:textId="77777777" w:rsidTr="00F60DFC">
        <w:trPr>
          <w:tblCellSpacing w:w="15" w:type="dxa"/>
        </w:trPr>
        <w:tc>
          <w:tcPr>
            <w:tcW w:w="1515" w:type="dxa"/>
            <w:vAlign w:val="center"/>
          </w:tcPr>
          <w:p w14:paraId="4734129C" w14:textId="4B920B00" w:rsidR="00E62C90" w:rsidRPr="008105BA" w:rsidRDefault="00C857F2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</w:tcPr>
          <w:p w14:paraId="65CF9CC9" w14:textId="6E3870A0" w:rsidR="00E62C90" w:rsidRPr="009857B9" w:rsidRDefault="00E62C90" w:rsidP="00E62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105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Der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Bericht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über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die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Durchführung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der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Weltmeisterschaften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im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Feuerwehr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- und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Rettungssport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und die Arbeit der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Hauptschiedsrichterkollegien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für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die Jahre 20</w:t>
            </w:r>
            <w:r w:rsidR="00C857F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21</w:t>
            </w:r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:</w:t>
            </w:r>
          </w:p>
          <w:p w14:paraId="68BEA947" w14:textId="351A81F1" w:rsidR="00E62C90" w:rsidRPr="009857B9" w:rsidRDefault="00E62C90" w:rsidP="00E62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 XV</w:t>
            </w:r>
            <w:r w:rsidR="00C857F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Weltmeisterschaft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zwischen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den Männern und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="00C857F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I.Weltmeisterschaft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zwischen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den Frauen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im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Feuerwehr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und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Rettungssport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«</w:t>
            </w:r>
            <w:r w:rsidR="00C857F2" w:rsidRPr="00C857F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Karaganda</w:t>
            </w:r>
            <w:r w:rsidR="00C857F2"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-20</w:t>
            </w:r>
            <w:r w:rsidR="00C857F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21</w:t>
            </w:r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».</w:t>
            </w:r>
          </w:p>
          <w:p w14:paraId="7570F5F6" w14:textId="56F3F9DF" w:rsidR="00E62C90" w:rsidRPr="009857B9" w:rsidRDefault="00E62C90" w:rsidP="00E62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857B9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 xml:space="preserve">Referent: </w:t>
            </w:r>
            <w:r w:rsidR="00C857F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>A</w:t>
            </w:r>
            <w:r w:rsidRPr="009857B9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="00C857F2" w:rsidRPr="004C67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="00C857F2" w:rsidRPr="004C67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Nejedl</w:t>
            </w:r>
            <w:r w:rsidR="00C857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y</w:t>
            </w:r>
            <w:r w:rsidRPr="009857B9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 xml:space="preserve">, der </w:t>
            </w:r>
            <w:proofErr w:type="spellStart"/>
            <w:r w:rsidRPr="009857B9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>Hauptschiedsrichter</w:t>
            </w:r>
            <w:proofErr w:type="spellEnd"/>
            <w:r w:rsidRPr="009857B9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 xml:space="preserve"> des </w:t>
            </w:r>
            <w:proofErr w:type="spellStart"/>
            <w:r w:rsidRPr="009857B9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>Wettbewerbes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</w:t>
            </w:r>
          </w:p>
          <w:p w14:paraId="0998D129" w14:textId="10516B89" w:rsidR="00E62C90" w:rsidRPr="009857B9" w:rsidRDefault="00E62C90" w:rsidP="00E62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- X.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Weltmeisterschaft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zwischen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den Jungen und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Junioren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und </w:t>
            </w:r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V</w:t>
            </w:r>
            <w:r w:rsidR="00C857F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Weltmeisterschaft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zwischen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den Mädchen und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Juniorinnen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im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Feuerwehr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und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Rettungssport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«</w:t>
            </w:r>
            <w:proofErr w:type="spellStart"/>
            <w:r w:rsidR="00C857F2" w:rsidRP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Čakovec</w:t>
            </w:r>
            <w:proofErr w:type="spellEnd"/>
            <w:r w:rsidR="00C857F2"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-20</w:t>
            </w:r>
            <w:r w:rsidR="00C857F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».</w:t>
            </w:r>
          </w:p>
          <w:p w14:paraId="33BAB4DA" w14:textId="5D54D161" w:rsidR="00E62C90" w:rsidRPr="009857B9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857B9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 xml:space="preserve">Referent: </w:t>
            </w:r>
            <w:proofErr w:type="spellStart"/>
            <w:r w:rsidR="00C857F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>V</w:t>
            </w:r>
            <w:r w:rsidRPr="009857B9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="00C857F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>Suponenko</w:t>
            </w:r>
            <w:proofErr w:type="spellEnd"/>
            <w:r w:rsidRPr="009857B9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 xml:space="preserve">, der </w:t>
            </w:r>
            <w:proofErr w:type="spellStart"/>
            <w:r w:rsidRPr="009857B9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>Hauptschiedsrichter</w:t>
            </w:r>
            <w:proofErr w:type="spellEnd"/>
            <w:r w:rsidRPr="009857B9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 xml:space="preserve"> des </w:t>
            </w:r>
            <w:proofErr w:type="spellStart"/>
            <w:r w:rsidRPr="009857B9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>Wettbewerbes</w:t>
            </w:r>
            <w:proofErr w:type="spellEnd"/>
            <w:r w:rsidRPr="009857B9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</w:p>
        </w:tc>
        <w:tc>
          <w:tcPr>
            <w:tcW w:w="1917" w:type="dxa"/>
            <w:vMerge/>
            <w:vAlign w:val="center"/>
          </w:tcPr>
          <w:p w14:paraId="1CB8E24B" w14:textId="77777777" w:rsidR="00E62C90" w:rsidRPr="008105BA" w:rsidRDefault="00E62C90" w:rsidP="00E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2C90" w:rsidRPr="00E62C90" w14:paraId="325BC49D" w14:textId="77777777" w:rsidTr="00F60DFC">
        <w:trPr>
          <w:tblCellSpacing w:w="15" w:type="dxa"/>
        </w:trPr>
        <w:tc>
          <w:tcPr>
            <w:tcW w:w="1515" w:type="dxa"/>
            <w:vAlign w:val="center"/>
          </w:tcPr>
          <w:p w14:paraId="2DF70B75" w14:textId="17ECFEB6" w:rsidR="00E62C90" w:rsidRPr="008105BA" w:rsidRDefault="00C857F2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7259" w:type="dxa"/>
            <w:vAlign w:val="center"/>
          </w:tcPr>
          <w:p w14:paraId="3217DBAE" w14:textId="77777777" w:rsidR="00E62C90" w:rsidRPr="009857B9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Über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Durchführung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Ergebnisse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Doping-Tests </w:t>
            </w:r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  <w:t xml:space="preserve">der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Sportler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  <w:p w14:paraId="652F940D" w14:textId="77777777" w:rsidR="00C857F2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der XV</w:t>
            </w:r>
            <w:r w:rsidR="00C857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zwischen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den Männern und der </w:t>
            </w:r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  <w:t>VI</w:t>
            </w:r>
            <w:r w:rsidR="00C857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zwischen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den Frauen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Rettungssport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«</w:t>
            </w:r>
            <w:r w:rsidR="00C857F2" w:rsidRPr="00C857F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Karaganda</w:t>
            </w:r>
            <w:r w:rsidR="00C857F2"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-20</w:t>
            </w:r>
            <w:r w:rsidR="00C857F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21</w:t>
            </w:r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="00C857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797F555A" w14:textId="14BE5780" w:rsidR="00E62C90" w:rsidRPr="008105BA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Referent: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Z.Nytra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der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Vorsitzender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des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Disziplinar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- und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Antidoppingkomitees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(DAK) ISFFR.</w:t>
            </w:r>
          </w:p>
        </w:tc>
        <w:tc>
          <w:tcPr>
            <w:tcW w:w="1917" w:type="dxa"/>
            <w:vMerge/>
            <w:vAlign w:val="center"/>
          </w:tcPr>
          <w:p w14:paraId="24FA5356" w14:textId="77777777" w:rsidR="00E62C90" w:rsidRPr="008105BA" w:rsidRDefault="00E62C90" w:rsidP="00E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2C90" w:rsidRPr="00E62C90" w14:paraId="075DEFA8" w14:textId="77777777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393AD74A" w14:textId="53B179CF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259" w:type="dxa"/>
            <w:vAlign w:val="center"/>
            <w:hideMark/>
          </w:tcPr>
          <w:p w14:paraId="4BD8C00E" w14:textId="5D27EA52" w:rsidR="00E62C90" w:rsidRPr="009857B9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4. </w:t>
            </w:r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Der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Bericht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über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die Arbeit des Sport-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technischen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Komitees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Internationalen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Sportföderation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von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Retter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für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</w:t>
            </w:r>
            <w:r w:rsidR="00C857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</w:t>
            </w:r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4A5FBEC2" w14:textId="5AD82EB5" w:rsidR="00E62C90" w:rsidRPr="008105BA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Referent: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A.Klitontschick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der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Vorsitzender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des Sport-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technische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Komitees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(STK) ISFFR.</w:t>
            </w:r>
          </w:p>
        </w:tc>
        <w:tc>
          <w:tcPr>
            <w:tcW w:w="1917" w:type="dxa"/>
            <w:vMerge/>
            <w:vAlign w:val="center"/>
            <w:hideMark/>
          </w:tcPr>
          <w:p w14:paraId="5625E8B9" w14:textId="77777777" w:rsidR="00E62C90" w:rsidRPr="008105BA" w:rsidRDefault="00E62C90" w:rsidP="00E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2C90" w:rsidRPr="00E62C90" w14:paraId="501E6E89" w14:textId="77777777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39BFA978" w14:textId="6126DC6F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57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14:paraId="36594220" w14:textId="50059E44" w:rsidR="00E62C90" w:rsidRPr="009857B9" w:rsidRDefault="00E62C90" w:rsidP="00E62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5. Der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Bericht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über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die Sport- und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Disziplinarkommission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der Internationalen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Sportföderation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von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Feuerwehr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und Retter </w:t>
            </w:r>
            <w:proofErr w:type="spellStart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für</w:t>
            </w:r>
            <w:proofErr w:type="spellEnd"/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20</w:t>
            </w:r>
            <w:r w:rsidR="00C857F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21</w:t>
            </w:r>
            <w:r w:rsidRPr="009857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</w:t>
            </w:r>
          </w:p>
          <w:p w14:paraId="74020A98" w14:textId="6200FC34" w:rsidR="00E62C90" w:rsidRPr="009B77BB" w:rsidRDefault="00E62C90" w:rsidP="00E62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857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Referent: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N.Rebrova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, der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Vorsitzende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des Sport-und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Disziplinarkommission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(SDK) ISFFR.</w:t>
            </w:r>
          </w:p>
        </w:tc>
        <w:tc>
          <w:tcPr>
            <w:tcW w:w="1917" w:type="dxa"/>
            <w:vMerge/>
            <w:vAlign w:val="center"/>
            <w:hideMark/>
          </w:tcPr>
          <w:p w14:paraId="0D5D51F9" w14:textId="77777777" w:rsidR="00E62C90" w:rsidRPr="008105BA" w:rsidRDefault="00E62C90" w:rsidP="00E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2C90" w:rsidRPr="00E62C90" w14:paraId="4923A943" w14:textId="77777777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3A8356A3" w14:textId="47FAC362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57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857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14:paraId="7E81DFBA" w14:textId="2CB367B5" w:rsidR="00E62C90" w:rsidRPr="009857B9" w:rsidRDefault="00E62C90" w:rsidP="00E62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Über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Bestätigung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Rekorde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Welt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nach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den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sportlichen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Disziplinen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des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Rettungssportes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Angewandtensportes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)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zwischen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den Männern, Frauen, Jungen,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Junioren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Mädchen,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Juniorinnen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auf dem 01.01.202</w:t>
            </w:r>
            <w:r w:rsidR="00C857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des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Jahres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0E7321C8" w14:textId="477B588D" w:rsidR="00E62C90" w:rsidRPr="009B77BB" w:rsidRDefault="00E62C90" w:rsidP="00E62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857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Referent: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N.Rebrova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der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Vorsitzende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des Sport-und </w:t>
            </w:r>
            <w:proofErr w:type="spellStart"/>
            <w:r w:rsidRPr="009857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Disziplinarkommission</w:t>
            </w:r>
            <w:proofErr w:type="spellEnd"/>
            <w:r w:rsidRPr="009857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(SDK) ISFFR.</w:t>
            </w:r>
          </w:p>
        </w:tc>
        <w:tc>
          <w:tcPr>
            <w:tcW w:w="1917" w:type="dxa"/>
            <w:vMerge/>
            <w:vAlign w:val="center"/>
            <w:hideMark/>
          </w:tcPr>
          <w:p w14:paraId="71E3BF02" w14:textId="77777777" w:rsidR="00E62C90" w:rsidRPr="008105BA" w:rsidRDefault="00E62C90" w:rsidP="00E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2C90" w:rsidRPr="00E62C90" w14:paraId="089DDC31" w14:textId="77777777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78213ACA" w14:textId="34009BEC" w:rsidR="00E62C90" w:rsidRPr="00C857F2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857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857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14:paraId="7D81BD58" w14:textId="77777777" w:rsidR="00E62C90" w:rsidRPr="002172E2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7.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Über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Verleihung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des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Sporttitels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«Der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Schiedsrichter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internationalen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Kategorie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»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Rettungssport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Angewandtensport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).</w:t>
            </w:r>
          </w:p>
          <w:p w14:paraId="05808D23" w14:textId="03F0C9D3" w:rsidR="00E62C90" w:rsidRPr="009B77BB" w:rsidRDefault="00E62C90" w:rsidP="00E62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2172E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Referent: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N.Rebrova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, der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Vorsitzende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des Sport-und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Disziplinarkommission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(SDK) ISFFR.</w:t>
            </w:r>
          </w:p>
        </w:tc>
        <w:tc>
          <w:tcPr>
            <w:tcW w:w="1917" w:type="dxa"/>
            <w:vMerge/>
            <w:vAlign w:val="center"/>
            <w:hideMark/>
          </w:tcPr>
          <w:p w14:paraId="2FB3324F" w14:textId="77777777" w:rsidR="00E62C90" w:rsidRPr="008105BA" w:rsidRDefault="00E62C90" w:rsidP="00E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2C90" w:rsidRPr="00F60DFC" w14:paraId="6DB46365" w14:textId="77777777" w:rsidTr="002172E2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51AB64C4" w14:textId="04E998DD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0-1</w:t>
            </w:r>
            <w:r w:rsidR="00C857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C857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259" w:type="dxa"/>
            <w:shd w:val="clear" w:color="auto" w:fill="C6D9F1" w:themeFill="text2" w:themeFillTint="33"/>
            <w:vAlign w:val="center"/>
            <w:hideMark/>
          </w:tcPr>
          <w:p w14:paraId="37458C85" w14:textId="0C946AD5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8105B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Mittagessen</w:t>
            </w:r>
            <w:proofErr w:type="spellEnd"/>
            <w:r w:rsidR="00E145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E145F8" w:rsidRPr="00E145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im</w:t>
            </w:r>
            <w:proofErr w:type="spellEnd"/>
            <w:r w:rsidR="00E145F8" w:rsidRPr="00E145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Namen der Khakim der Stadt </w:t>
            </w:r>
            <w:proofErr w:type="spellStart"/>
            <w:r w:rsidR="00E145F8" w:rsidRPr="00E145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Taschkent</w:t>
            </w:r>
            <w:proofErr w:type="spellEnd"/>
          </w:p>
        </w:tc>
        <w:tc>
          <w:tcPr>
            <w:tcW w:w="1917" w:type="dxa"/>
            <w:shd w:val="clear" w:color="auto" w:fill="C6D9F1" w:themeFill="text2" w:themeFillTint="33"/>
            <w:vAlign w:val="center"/>
            <w:hideMark/>
          </w:tcPr>
          <w:p w14:paraId="2A151524" w14:textId="1173E894" w:rsidR="00E62C90" w:rsidRPr="006F1FAE" w:rsidRDefault="00E62C90" w:rsidP="00C85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105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Restaurant</w:t>
            </w:r>
          </w:p>
          <w:p w14:paraId="02D98448" w14:textId="045683B2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857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62C90" w:rsidRPr="00E145F8" w14:paraId="20D7CE17" w14:textId="77777777" w:rsidTr="00F60DFC">
        <w:trPr>
          <w:tblCellSpacing w:w="15" w:type="dxa"/>
        </w:trPr>
        <w:tc>
          <w:tcPr>
            <w:tcW w:w="1515" w:type="dxa"/>
            <w:vAlign w:val="center"/>
          </w:tcPr>
          <w:p w14:paraId="01E52CDB" w14:textId="242CF163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</w:tcPr>
          <w:p w14:paraId="416C64EA" w14:textId="6F9C33DB" w:rsidR="00E62C90" w:rsidRPr="002172E2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8.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Über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Durchführung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Jahr 202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(Foto-Video-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Präsentation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):</w:t>
            </w:r>
          </w:p>
          <w:p w14:paraId="766831A8" w14:textId="545413F3" w:rsidR="00E62C90" w:rsidRPr="002172E2" w:rsidRDefault="00E62C90" w:rsidP="00E6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XV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I.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zwischen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den Männern und V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II.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zwischen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den Frauen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Rettungssport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1645F345" w14:textId="21601BB0" w:rsidR="00E62C90" w:rsidRPr="002172E2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72E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Referent:</w:t>
            </w:r>
            <w:r w:rsidR="00E145F8" w:rsidRPr="00E145F8">
              <w:rPr>
                <w:lang w:val="en-US"/>
              </w:rPr>
              <w:t xml:space="preserve"> </w:t>
            </w:r>
            <w:proofErr w:type="spellStart"/>
            <w:r w:rsidR="00E145F8" w:rsidRPr="00E145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Vertreter</w:t>
            </w:r>
            <w:proofErr w:type="spellEnd"/>
            <w:r w:rsidR="00E145F8" w:rsidRPr="00E145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="00E145F8" w:rsidRPr="00E145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Republik</w:t>
            </w:r>
            <w:proofErr w:type="spellEnd"/>
            <w:r w:rsidR="00E145F8" w:rsidRPr="00E145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E145F8" w:rsidRPr="00E145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Usbekistan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14924DA6" w14:textId="06EA4C7E" w:rsidR="00E62C90" w:rsidRPr="002172E2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zwischen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den Jungen und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Junioren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und </w:t>
            </w: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  <w:t>VI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zwischen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den Mädchen und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Juniorinnen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Rettungssport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413F2B3C" w14:textId="0AEF2D33" w:rsidR="00E62C90" w:rsidRPr="002172E2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2172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Referent:</w:t>
            </w:r>
            <w:r w:rsidR="00E145F8" w:rsidRPr="00E145F8">
              <w:rPr>
                <w:lang w:val="en-US"/>
              </w:rPr>
              <w:t xml:space="preserve"> </w:t>
            </w:r>
            <w:proofErr w:type="spellStart"/>
            <w:r w:rsidR="00E145F8" w:rsidRPr="00E145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Vertreter</w:t>
            </w:r>
            <w:proofErr w:type="spellEnd"/>
            <w:r w:rsidR="00E145F8" w:rsidRPr="00E145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="00E145F8" w:rsidRPr="00E145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Republik</w:t>
            </w:r>
            <w:proofErr w:type="spellEnd"/>
            <w:r w:rsidR="00E145F8" w:rsidRPr="00E145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Belarus</w:t>
            </w:r>
            <w:r w:rsidRPr="002172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917" w:type="dxa"/>
            <w:vMerge w:val="restart"/>
            <w:vAlign w:val="center"/>
          </w:tcPr>
          <w:p w14:paraId="47940A49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6CBDF518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50498A6E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1AB49DC7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3B4C962A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48F04F75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2D0A12E0" w14:textId="77777777" w:rsidR="00E62C90" w:rsidRPr="00494A29" w:rsidRDefault="00E62C90" w:rsidP="00E145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0B905EBE" w14:textId="77777777" w:rsidR="00E145F8" w:rsidRPr="008105BA" w:rsidRDefault="00E145F8" w:rsidP="00E145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8105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Konferenzraum</w:t>
            </w:r>
            <w:proofErr w:type="spellEnd"/>
          </w:p>
          <w:p w14:paraId="3C8F60E3" w14:textId="77777777" w:rsidR="00E145F8" w:rsidRPr="006F1FAE" w:rsidRDefault="00E145F8" w:rsidP="00E145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International </w:t>
            </w:r>
            <w:r w:rsidRPr="006F1F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Hotel</w:t>
            </w:r>
          </w:p>
          <w:p w14:paraId="1462E611" w14:textId="6384B157" w:rsidR="00E62C90" w:rsidRPr="00494A29" w:rsidRDefault="00E145F8" w:rsidP="00E145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Tashkent</w:t>
            </w:r>
          </w:p>
          <w:p w14:paraId="548979CD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1961BCC5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16F68D96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61E20E2D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0C8C427B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3A5EF606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714113F0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024B9E7A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028E7C98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62746E0E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0085EB98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59917EE7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4824484D" w14:textId="77777777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28DC693F" w14:textId="77777777" w:rsidR="00E145F8" w:rsidRPr="008105BA" w:rsidRDefault="00E145F8" w:rsidP="00E145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8105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Konferenzraum</w:t>
            </w:r>
            <w:proofErr w:type="spellEnd"/>
          </w:p>
          <w:p w14:paraId="2ABE525B" w14:textId="77777777" w:rsidR="00E145F8" w:rsidRPr="006F1FAE" w:rsidRDefault="00E145F8" w:rsidP="00E145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International </w:t>
            </w:r>
            <w:r w:rsidRPr="006F1F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Hotel</w:t>
            </w:r>
          </w:p>
          <w:p w14:paraId="626A36F0" w14:textId="77777777" w:rsidR="00E145F8" w:rsidRPr="008105BA" w:rsidRDefault="00E145F8" w:rsidP="00E145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Tashkent</w:t>
            </w:r>
          </w:p>
          <w:p w14:paraId="2F6A6CAC" w14:textId="68A6CFDA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E62C90" w:rsidRPr="00E62C90" w14:paraId="5AB4BB59" w14:textId="77777777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120A0666" w14:textId="4E1C7B6B" w:rsidR="00E62C90" w:rsidRPr="00E145F8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35</w:t>
            </w:r>
          </w:p>
        </w:tc>
        <w:tc>
          <w:tcPr>
            <w:tcW w:w="7259" w:type="dxa"/>
            <w:vAlign w:val="center"/>
            <w:hideMark/>
          </w:tcPr>
          <w:p w14:paraId="76CEB178" w14:textId="7F06485D" w:rsidR="00E62C90" w:rsidRPr="002172E2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2172E2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9. </w:t>
            </w:r>
            <w:proofErr w:type="spellStart"/>
            <w:r w:rsidRPr="002172E2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Über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Diskussion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Bestätigung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des Plans der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wichtigsten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sportlichen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Veranstaltungen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Internationalen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Sportföderation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von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Retter auf das Jahr 202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des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perspektivischen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Plans auf 202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-202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Jahren.</w:t>
            </w:r>
          </w:p>
          <w:p w14:paraId="25A439D1" w14:textId="4F2E6572" w:rsidR="00E62C90" w:rsidRPr="009B77BB" w:rsidRDefault="00E62C90" w:rsidP="00E62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2172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Referent: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A.Kalinin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der Direktor des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Exekutivkomitees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ISFFR.</w:t>
            </w:r>
          </w:p>
        </w:tc>
        <w:tc>
          <w:tcPr>
            <w:tcW w:w="1917" w:type="dxa"/>
            <w:vMerge/>
            <w:vAlign w:val="center"/>
            <w:hideMark/>
          </w:tcPr>
          <w:p w14:paraId="284ADAB3" w14:textId="34ED748E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E62C90" w:rsidRPr="00E62C90" w14:paraId="489ACF09" w14:textId="77777777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4D2D6BA3" w14:textId="77777777" w:rsidR="00E145F8" w:rsidRDefault="00E145F8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D6B5B5" w14:textId="77777777" w:rsidR="00E145F8" w:rsidRDefault="00E145F8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DED0D2" w14:textId="77777777" w:rsidR="00E145F8" w:rsidRDefault="00E145F8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314B9C" w14:textId="77777777" w:rsidR="00E145F8" w:rsidRDefault="00E145F8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84399E" w14:textId="0DFDFF21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35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14:paraId="10E7501F" w14:textId="4419EC02" w:rsidR="00E62C90" w:rsidRPr="002172E2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10.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Über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Diskussion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Bestätigung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Bestimmungen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über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Durchführung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Jahr 202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  <w:p w14:paraId="14F971E2" w14:textId="35064736" w:rsidR="00E62C90" w:rsidRPr="002172E2" w:rsidRDefault="00E62C90" w:rsidP="00E6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XV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I.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zwischen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den Männern und V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II.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zwischen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den Frauen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Rettungssport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40929C8E" w14:textId="7DAA83FC" w:rsidR="00E62C90" w:rsidRPr="002172E2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zwischen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den Jungen und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Junioren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und </w:t>
            </w: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  <w:t>VI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zwischen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den Mädchen und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Juniorinnen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Rettungssport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05A35F02" w14:textId="41F69BAF" w:rsidR="00E62C90" w:rsidRPr="009B77BB" w:rsidRDefault="00E62C90" w:rsidP="00E62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2172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Referent: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A.Kalinin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der Direktor des </w:t>
            </w:r>
            <w:proofErr w:type="spellStart"/>
            <w:r w:rsidRPr="002172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Exekutivkomitees</w:t>
            </w:r>
            <w:proofErr w:type="spellEnd"/>
            <w:r w:rsidRPr="002172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ISFFR.</w:t>
            </w:r>
          </w:p>
        </w:tc>
        <w:tc>
          <w:tcPr>
            <w:tcW w:w="1917" w:type="dxa"/>
            <w:vMerge/>
            <w:vAlign w:val="center"/>
            <w:hideMark/>
          </w:tcPr>
          <w:p w14:paraId="678085D3" w14:textId="5A8FB4C0" w:rsidR="00E62C90" w:rsidRPr="00494A29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E62C90" w:rsidRPr="00E62C90" w14:paraId="6EA15AE5" w14:textId="77777777" w:rsidTr="00F60DFC">
        <w:trPr>
          <w:tblCellSpacing w:w="15" w:type="dxa"/>
        </w:trPr>
        <w:tc>
          <w:tcPr>
            <w:tcW w:w="1515" w:type="dxa"/>
            <w:vAlign w:val="center"/>
          </w:tcPr>
          <w:p w14:paraId="7823C384" w14:textId="2AA2C646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vAlign w:val="center"/>
          </w:tcPr>
          <w:p w14:paraId="6888F6ED" w14:textId="48914416" w:rsidR="00E62C90" w:rsidRPr="004B75B2" w:rsidRDefault="00E62C90" w:rsidP="00E62C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11. Die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Abstimmung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Bestände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die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Zustimmung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des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Hauptschiedsrichterkollegiums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Weltmeisterschaften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202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  <w:p w14:paraId="6975CD2B" w14:textId="24D8F681" w:rsidR="00E62C90" w:rsidRPr="004B75B2" w:rsidRDefault="00E62C90" w:rsidP="00E6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XV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I.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zwischen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den Männern und V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II.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zwischen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den Frauen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Rettungssport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674CDA1D" w14:textId="036E231E" w:rsidR="00E62C90" w:rsidRPr="004B75B2" w:rsidRDefault="00E62C90" w:rsidP="00E6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zwischen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den Jungen und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Junioren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und </w:t>
            </w:r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  <w:t>V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I.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zwischen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den Mädchen und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Juniorinnen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Rettungssport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0F10945E" w14:textId="2CBF572D" w:rsidR="00E62C90" w:rsidRPr="004B75B2" w:rsidRDefault="00E62C90" w:rsidP="00E6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4B75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Referent: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A.Kalinin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der Direktor des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Exekutivkomitees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ISFFR.</w:t>
            </w:r>
          </w:p>
        </w:tc>
        <w:tc>
          <w:tcPr>
            <w:tcW w:w="1917" w:type="dxa"/>
            <w:vMerge/>
            <w:vAlign w:val="center"/>
          </w:tcPr>
          <w:p w14:paraId="0A18A5E8" w14:textId="77777777" w:rsidR="00E62C90" w:rsidRPr="002172E2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</w:tc>
      </w:tr>
      <w:tr w:rsidR="00E145F8" w:rsidRPr="00E62C90" w14:paraId="52CF550C" w14:textId="77777777" w:rsidTr="006A0022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</w:tcPr>
          <w:p w14:paraId="0E2214E8" w14:textId="1383E942" w:rsidR="00E145F8" w:rsidRPr="00E145F8" w:rsidRDefault="00E145F8" w:rsidP="00E1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1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1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E1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E14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shd w:val="clear" w:color="auto" w:fill="C6D9F1" w:themeFill="text2" w:themeFillTint="33"/>
          </w:tcPr>
          <w:p w14:paraId="4C88CCFD" w14:textId="0CA80FD7" w:rsidR="00E145F8" w:rsidRPr="00E145F8" w:rsidRDefault="00E145F8" w:rsidP="00E14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45F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Kaffeepause</w:t>
            </w:r>
            <w:proofErr w:type="spellEnd"/>
          </w:p>
        </w:tc>
        <w:tc>
          <w:tcPr>
            <w:tcW w:w="1917" w:type="dxa"/>
            <w:vMerge/>
            <w:vAlign w:val="center"/>
          </w:tcPr>
          <w:p w14:paraId="372CF568" w14:textId="77777777" w:rsidR="00E145F8" w:rsidRPr="002172E2" w:rsidRDefault="00E145F8" w:rsidP="00E145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</w:tc>
      </w:tr>
      <w:tr w:rsidR="00E62C90" w:rsidRPr="00E62C90" w14:paraId="1EDD52B1" w14:textId="77777777" w:rsidTr="00F60DFC">
        <w:trPr>
          <w:tblCellSpacing w:w="15" w:type="dxa"/>
        </w:trPr>
        <w:tc>
          <w:tcPr>
            <w:tcW w:w="1515" w:type="dxa"/>
            <w:vAlign w:val="center"/>
          </w:tcPr>
          <w:p w14:paraId="011547E0" w14:textId="10969279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145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A00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vAlign w:val="center"/>
          </w:tcPr>
          <w:p w14:paraId="2873036A" w14:textId="058554FB" w:rsidR="00E62C90" w:rsidRPr="004B75B2" w:rsidRDefault="00E62C90" w:rsidP="00E62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proofErr w:type="spellStart"/>
            <w:r w:rsidRPr="004B75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Zusammenfassung</w:t>
            </w:r>
            <w:proofErr w:type="spellEnd"/>
            <w:r w:rsidRPr="004B75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der Arbeit des </w:t>
            </w:r>
            <w:proofErr w:type="spellStart"/>
            <w:r w:rsidRPr="004B75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ersten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8105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Tages der </w:t>
            </w:r>
            <w:proofErr w:type="spellStart"/>
            <w:r w:rsidRPr="008105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Konferenz</w:t>
            </w:r>
            <w:proofErr w:type="spellEnd"/>
          </w:p>
        </w:tc>
        <w:tc>
          <w:tcPr>
            <w:tcW w:w="1917" w:type="dxa"/>
            <w:vMerge/>
            <w:vAlign w:val="center"/>
          </w:tcPr>
          <w:p w14:paraId="5F56C556" w14:textId="77777777" w:rsidR="00E62C90" w:rsidRPr="002172E2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</w:tc>
      </w:tr>
      <w:tr w:rsidR="00E62C90" w:rsidRPr="004B75B2" w14:paraId="01601A3F" w14:textId="77777777" w:rsidTr="00F60DFC">
        <w:trPr>
          <w:tblCellSpacing w:w="15" w:type="dxa"/>
        </w:trPr>
        <w:tc>
          <w:tcPr>
            <w:tcW w:w="1515" w:type="dxa"/>
            <w:vAlign w:val="center"/>
          </w:tcPr>
          <w:p w14:paraId="27853AAF" w14:textId="3A028528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A00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="006A00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vAlign w:val="center"/>
          </w:tcPr>
          <w:p w14:paraId="3D290A97" w14:textId="326BEE69" w:rsidR="00E62C90" w:rsidRPr="004B75B2" w:rsidRDefault="006A0022" w:rsidP="00E62C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A00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Freizeit</w:t>
            </w:r>
            <w:proofErr w:type="spellEnd"/>
          </w:p>
        </w:tc>
        <w:tc>
          <w:tcPr>
            <w:tcW w:w="1917" w:type="dxa"/>
            <w:vAlign w:val="center"/>
          </w:tcPr>
          <w:p w14:paraId="403B88ED" w14:textId="77777777" w:rsidR="006A0022" w:rsidRPr="006F1FAE" w:rsidRDefault="006A0022" w:rsidP="006A00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International </w:t>
            </w:r>
            <w:r w:rsidRPr="006F1F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Hotel</w:t>
            </w:r>
          </w:p>
          <w:p w14:paraId="6A88137A" w14:textId="70A4746C" w:rsidR="00E62C90" w:rsidRPr="006A0022" w:rsidRDefault="006A0022" w:rsidP="006A00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Tashkent</w:t>
            </w:r>
          </w:p>
        </w:tc>
      </w:tr>
      <w:tr w:rsidR="00E62C90" w:rsidRPr="00F60DFC" w14:paraId="0E1AC7A0" w14:textId="77777777" w:rsidTr="00483004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76056EDF" w14:textId="1DBAFA8D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7259" w:type="dxa"/>
            <w:shd w:val="clear" w:color="auto" w:fill="C6D9F1" w:themeFill="text2" w:themeFillTint="33"/>
            <w:vAlign w:val="center"/>
            <w:hideMark/>
          </w:tcPr>
          <w:p w14:paraId="497B62B6" w14:textId="49DA0841" w:rsidR="00E62C90" w:rsidRPr="006A0022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A002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Abendessen</w:t>
            </w:r>
            <w:proofErr w:type="spellEnd"/>
            <w:r w:rsidR="006A0022" w:rsidRPr="00E145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6A0022" w:rsidRPr="00E145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im</w:t>
            </w:r>
            <w:proofErr w:type="spellEnd"/>
            <w:r w:rsidR="006A0022" w:rsidRPr="00E145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Namen der Khakim der Stadt </w:t>
            </w:r>
            <w:proofErr w:type="spellStart"/>
            <w:r w:rsidR="006A0022" w:rsidRPr="00E145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Taschkent</w:t>
            </w:r>
            <w:proofErr w:type="spellEnd"/>
          </w:p>
        </w:tc>
        <w:tc>
          <w:tcPr>
            <w:tcW w:w="1917" w:type="dxa"/>
            <w:shd w:val="clear" w:color="auto" w:fill="C6D9F1" w:themeFill="text2" w:themeFillTint="33"/>
            <w:vAlign w:val="center"/>
            <w:hideMark/>
          </w:tcPr>
          <w:p w14:paraId="398B800F" w14:textId="77777777" w:rsidR="006A0022" w:rsidRPr="00494A29" w:rsidRDefault="006A0022" w:rsidP="006A00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94A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Restaurant</w:t>
            </w:r>
          </w:p>
          <w:p w14:paraId="5705A1BE" w14:textId="67CCB5F9" w:rsidR="00E62C90" w:rsidRPr="006A0022" w:rsidRDefault="006A0022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Velvet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62C90" w:rsidRPr="00F60DFC" w14:paraId="38F96A6C" w14:textId="77777777" w:rsidTr="00290656">
        <w:trPr>
          <w:tblCellSpacing w:w="15" w:type="dxa"/>
        </w:trPr>
        <w:tc>
          <w:tcPr>
            <w:tcW w:w="10751" w:type="dxa"/>
            <w:gridSpan w:val="3"/>
            <w:shd w:val="clear" w:color="auto" w:fill="000000" w:themeFill="text1"/>
            <w:vAlign w:val="center"/>
            <w:hideMark/>
          </w:tcPr>
          <w:p w14:paraId="3468F12F" w14:textId="2651228E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</w:t>
            </w:r>
            <w:r w:rsidR="006A0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4</w:t>
            </w:r>
            <w:r w:rsidRPr="00810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105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</w:t>
            </w:r>
            <w:proofErr w:type="spellEnd"/>
            <w:r w:rsidRPr="008105BA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8105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proofErr w:type="spellStart"/>
            <w:r w:rsidR="006A0022" w:rsidRPr="006A00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Sonntag</w:t>
            </w:r>
            <w:proofErr w:type="spellEnd"/>
            <w:r w:rsidRPr="008105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E62C90" w:rsidRPr="00F60DFC" w14:paraId="5B0C1FFE" w14:textId="77777777" w:rsidTr="00483004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53747C9D" w14:textId="06DD9700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="006A0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0-0</w:t>
            </w:r>
            <w:r w:rsidR="006A0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6A0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259" w:type="dxa"/>
            <w:shd w:val="clear" w:color="auto" w:fill="C6D9F1" w:themeFill="text2" w:themeFillTint="33"/>
            <w:vAlign w:val="center"/>
            <w:hideMark/>
          </w:tcPr>
          <w:p w14:paraId="36DD6289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8105B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Frühstück</w:t>
            </w:r>
            <w:proofErr w:type="spellEnd"/>
          </w:p>
        </w:tc>
        <w:tc>
          <w:tcPr>
            <w:tcW w:w="1917" w:type="dxa"/>
            <w:shd w:val="clear" w:color="auto" w:fill="C6D9F1" w:themeFill="text2" w:themeFillTint="33"/>
            <w:vAlign w:val="center"/>
            <w:hideMark/>
          </w:tcPr>
          <w:p w14:paraId="53FCD0C7" w14:textId="77777777" w:rsidR="006A0022" w:rsidRPr="006F1FAE" w:rsidRDefault="006A0022" w:rsidP="006A00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International </w:t>
            </w:r>
            <w:r w:rsidRPr="006F1F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Hotel</w:t>
            </w:r>
          </w:p>
          <w:p w14:paraId="0C3B53D7" w14:textId="24E2340B" w:rsidR="00E62C90" w:rsidRPr="008105BA" w:rsidRDefault="006A0022" w:rsidP="006A00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Tashkent</w:t>
            </w:r>
          </w:p>
        </w:tc>
      </w:tr>
      <w:tr w:rsidR="006A0022" w:rsidRPr="00290656" w14:paraId="0CD0406D" w14:textId="77777777" w:rsidTr="00F60DFC">
        <w:trPr>
          <w:tblCellSpacing w:w="15" w:type="dxa"/>
        </w:trPr>
        <w:tc>
          <w:tcPr>
            <w:tcW w:w="1515" w:type="dxa"/>
            <w:vAlign w:val="center"/>
          </w:tcPr>
          <w:p w14:paraId="6ECE879A" w14:textId="55B37AD8" w:rsidR="006A0022" w:rsidRPr="008105BA" w:rsidRDefault="006A0022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vAlign w:val="center"/>
          </w:tcPr>
          <w:p w14:paraId="043501B4" w14:textId="7F336A04" w:rsidR="006A0022" w:rsidRPr="008105BA" w:rsidRDefault="006A0022" w:rsidP="006A00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lang w:val="en-US"/>
              </w:rPr>
            </w:pPr>
            <w:proofErr w:type="spellStart"/>
            <w:r w:rsidRPr="006A00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Umzug</w:t>
            </w:r>
            <w:proofErr w:type="spellEnd"/>
            <w:r w:rsidRPr="006A00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A00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nach</w:t>
            </w:r>
            <w:proofErr w:type="spellEnd"/>
            <w:r w:rsidRPr="006A00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Samarkand</w:t>
            </w:r>
          </w:p>
        </w:tc>
        <w:tc>
          <w:tcPr>
            <w:tcW w:w="1917" w:type="dxa"/>
            <w:vAlign w:val="center"/>
          </w:tcPr>
          <w:p w14:paraId="62E9E61B" w14:textId="77777777" w:rsidR="006A0022" w:rsidRPr="006A0022" w:rsidRDefault="006A0022" w:rsidP="006A00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6A00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Hochgeschwindigkeitszug</w:t>
            </w:r>
            <w:proofErr w:type="spellEnd"/>
          </w:p>
          <w:p w14:paraId="008F1975" w14:textId="160A650B" w:rsidR="006A0022" w:rsidRPr="00381F06" w:rsidRDefault="00381F06" w:rsidP="006A00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="006A0022" w:rsidRPr="006A00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Afrosiyob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81F06" w:rsidRPr="00290656" w14:paraId="780D4D61" w14:textId="77777777" w:rsidTr="00F60DFC">
        <w:trPr>
          <w:tblCellSpacing w:w="15" w:type="dxa"/>
        </w:trPr>
        <w:tc>
          <w:tcPr>
            <w:tcW w:w="1515" w:type="dxa"/>
            <w:vAlign w:val="center"/>
          </w:tcPr>
          <w:p w14:paraId="67042210" w14:textId="30B209C2" w:rsidR="00381F06" w:rsidRDefault="00381F06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vAlign w:val="center"/>
          </w:tcPr>
          <w:p w14:paraId="249BAEA2" w14:textId="05167B4F" w:rsidR="00381F06" w:rsidRPr="006A0022" w:rsidRDefault="00381F06" w:rsidP="006A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Studium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Infrastruktur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Stadt Samarkand,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Besuch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Austragungsorte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XVII.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und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Rettungssport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(Stadion, Hotels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usw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.)</w:t>
            </w:r>
          </w:p>
        </w:tc>
        <w:tc>
          <w:tcPr>
            <w:tcW w:w="1917" w:type="dxa"/>
            <w:vAlign w:val="center"/>
          </w:tcPr>
          <w:p w14:paraId="03874922" w14:textId="72B3133E" w:rsidR="00381F06" w:rsidRPr="006A0022" w:rsidRDefault="00381F06" w:rsidP="006A00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Stadion, Hotels</w:t>
            </w:r>
          </w:p>
        </w:tc>
      </w:tr>
      <w:tr w:rsidR="00381F06" w:rsidRPr="00381F06" w14:paraId="583236DF" w14:textId="77777777" w:rsidTr="00381F06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4C9A99D9" w14:textId="08AE109B" w:rsidR="00381F06" w:rsidRDefault="00381F06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shd w:val="clear" w:color="auto" w:fill="C6D9F1" w:themeFill="text2" w:themeFillTint="33"/>
            <w:vAlign w:val="center"/>
          </w:tcPr>
          <w:p w14:paraId="620CECDA" w14:textId="49196C7E" w:rsidR="00381F06" w:rsidRPr="00381F06" w:rsidRDefault="00381F06" w:rsidP="0038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381F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Mittagessen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im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Namen der Khakim der Region Samarkand</w:t>
            </w:r>
          </w:p>
        </w:tc>
        <w:tc>
          <w:tcPr>
            <w:tcW w:w="1917" w:type="dxa"/>
            <w:shd w:val="clear" w:color="auto" w:fill="C6D9F1" w:themeFill="text2" w:themeFillTint="33"/>
            <w:vAlign w:val="center"/>
          </w:tcPr>
          <w:p w14:paraId="688F5A2C" w14:textId="77777777" w:rsidR="00381F06" w:rsidRPr="00494A29" w:rsidRDefault="00381F06" w:rsidP="0038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94A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Restaurant</w:t>
            </w:r>
          </w:p>
          <w:p w14:paraId="24E74AED" w14:textId="77777777" w:rsidR="00381F06" w:rsidRPr="00381F06" w:rsidRDefault="00381F06" w:rsidP="006A00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381F06" w:rsidRPr="00381F06" w14:paraId="2D2E1F52" w14:textId="77777777" w:rsidTr="00F60DFC">
        <w:trPr>
          <w:tblCellSpacing w:w="15" w:type="dxa"/>
        </w:trPr>
        <w:tc>
          <w:tcPr>
            <w:tcW w:w="1515" w:type="dxa"/>
            <w:vAlign w:val="center"/>
          </w:tcPr>
          <w:p w14:paraId="681E9247" w14:textId="288BCC42" w:rsidR="00381F06" w:rsidRPr="008105BA" w:rsidRDefault="00381F06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vAlign w:val="center"/>
          </w:tcPr>
          <w:p w14:paraId="77DE8A40" w14:textId="19AF6D61" w:rsidR="00381F06" w:rsidRPr="008105BA" w:rsidRDefault="00381F06" w:rsidP="00381F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lang w:val="en-US"/>
              </w:rPr>
            </w:pP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Besuch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des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Zentrums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für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Höhere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Studien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Erstausbildung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an der Akademie des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Ministeriums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für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Notsituationen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Republik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Usbekistan</w:t>
            </w:r>
            <w:proofErr w:type="spellEnd"/>
          </w:p>
        </w:tc>
        <w:tc>
          <w:tcPr>
            <w:tcW w:w="1917" w:type="dxa"/>
            <w:vAlign w:val="center"/>
          </w:tcPr>
          <w:p w14:paraId="54FECB58" w14:textId="77777777" w:rsidR="00381F06" w:rsidRDefault="00381F06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Akademie </w:t>
            </w:r>
          </w:p>
          <w:p w14:paraId="1D3D1BD5" w14:textId="4C618A2D" w:rsidR="00381F06" w:rsidRDefault="00381F06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des </w:t>
            </w:r>
            <w:proofErr w:type="spellStart"/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Ministeriums</w:t>
            </w:r>
            <w:proofErr w:type="spellEnd"/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14:paraId="1C420880" w14:textId="2C4CE6C0" w:rsidR="00381F06" w:rsidRDefault="00381F06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für</w:t>
            </w:r>
            <w:proofErr w:type="spellEnd"/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Notsituationen</w:t>
            </w:r>
            <w:proofErr w:type="spellEnd"/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14:paraId="2F6ABF00" w14:textId="7C45C922" w:rsidR="00381F06" w:rsidRPr="008105BA" w:rsidRDefault="00381F06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Republik</w:t>
            </w:r>
            <w:proofErr w:type="spellEnd"/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Usbekistan</w:t>
            </w:r>
            <w:proofErr w:type="spellEnd"/>
          </w:p>
        </w:tc>
      </w:tr>
      <w:tr w:rsidR="00381F06" w:rsidRPr="00381F06" w14:paraId="5B4FF2BC" w14:textId="77777777" w:rsidTr="00F60DFC">
        <w:trPr>
          <w:tblCellSpacing w:w="15" w:type="dxa"/>
        </w:trPr>
        <w:tc>
          <w:tcPr>
            <w:tcW w:w="1515" w:type="dxa"/>
            <w:vAlign w:val="center"/>
          </w:tcPr>
          <w:p w14:paraId="4D144763" w14:textId="2649BBCC" w:rsidR="00381F06" w:rsidRDefault="00381F06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vAlign w:val="center"/>
          </w:tcPr>
          <w:p w14:paraId="1E036D05" w14:textId="12F5A793" w:rsidR="00381F06" w:rsidRPr="00381F06" w:rsidRDefault="00381F06" w:rsidP="0038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Ausflug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 Samarkand</w:t>
            </w:r>
          </w:p>
        </w:tc>
        <w:tc>
          <w:tcPr>
            <w:tcW w:w="1917" w:type="dxa"/>
            <w:vAlign w:val="center"/>
          </w:tcPr>
          <w:p w14:paraId="047A1A4F" w14:textId="3E66F378" w:rsidR="00381F06" w:rsidRPr="00381F06" w:rsidRDefault="00381F06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Nach </w:t>
            </w:r>
            <w:proofErr w:type="spellStart"/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einem</w:t>
            </w:r>
            <w:proofErr w:type="spellEnd"/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separaten</w:t>
            </w:r>
            <w:proofErr w:type="spellEnd"/>
            <w:r w:rsidRPr="00381F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Plan</w:t>
            </w:r>
          </w:p>
        </w:tc>
      </w:tr>
      <w:tr w:rsidR="00381F06" w:rsidRPr="00381F06" w14:paraId="496C0600" w14:textId="77777777" w:rsidTr="00F60DFC">
        <w:trPr>
          <w:tblCellSpacing w:w="15" w:type="dxa"/>
        </w:trPr>
        <w:tc>
          <w:tcPr>
            <w:tcW w:w="1515" w:type="dxa"/>
            <w:vAlign w:val="center"/>
          </w:tcPr>
          <w:p w14:paraId="739F0AEE" w14:textId="0D8F6AEA" w:rsidR="00381F06" w:rsidRDefault="00381F06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vAlign w:val="center"/>
          </w:tcPr>
          <w:p w14:paraId="37733151" w14:textId="7F869E22" w:rsidR="00381F06" w:rsidRPr="00381F06" w:rsidRDefault="00381F06" w:rsidP="0038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Umzug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nach</w:t>
            </w:r>
            <w:proofErr w:type="spellEnd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81F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Taschkent</w:t>
            </w:r>
            <w:proofErr w:type="spellEnd"/>
          </w:p>
        </w:tc>
        <w:tc>
          <w:tcPr>
            <w:tcW w:w="1917" w:type="dxa"/>
            <w:vAlign w:val="center"/>
          </w:tcPr>
          <w:p w14:paraId="07E31DED" w14:textId="77777777" w:rsidR="00381F06" w:rsidRPr="006A0022" w:rsidRDefault="00381F06" w:rsidP="0038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6A00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Hochgeschwindigkeitszug</w:t>
            </w:r>
            <w:proofErr w:type="spellEnd"/>
          </w:p>
          <w:p w14:paraId="5937B6C8" w14:textId="2EFFC3B9" w:rsidR="00381F06" w:rsidRPr="00381F06" w:rsidRDefault="00381F06" w:rsidP="0038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6A00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Afrosiyob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81F06" w:rsidRPr="00381F06" w14:paraId="405DBBEC" w14:textId="77777777" w:rsidTr="00F60DFC">
        <w:trPr>
          <w:tblCellSpacing w:w="15" w:type="dxa"/>
        </w:trPr>
        <w:tc>
          <w:tcPr>
            <w:tcW w:w="1515" w:type="dxa"/>
            <w:vAlign w:val="center"/>
          </w:tcPr>
          <w:p w14:paraId="1F7EC58D" w14:textId="3BD5B075" w:rsidR="00381F06" w:rsidRDefault="00381F06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vAlign w:val="center"/>
          </w:tcPr>
          <w:p w14:paraId="5D6D71AF" w14:textId="389D390B" w:rsidR="00381F06" w:rsidRPr="00381F06" w:rsidRDefault="00381F06" w:rsidP="0038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A002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Abendessen</w:t>
            </w:r>
            <w:proofErr w:type="spellEnd"/>
          </w:p>
        </w:tc>
        <w:tc>
          <w:tcPr>
            <w:tcW w:w="1917" w:type="dxa"/>
            <w:vAlign w:val="center"/>
          </w:tcPr>
          <w:p w14:paraId="4AC3D47F" w14:textId="77777777" w:rsidR="00381F06" w:rsidRPr="006F1FAE" w:rsidRDefault="00381F06" w:rsidP="0038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International </w:t>
            </w:r>
            <w:r w:rsidRPr="006F1F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Hotel</w:t>
            </w:r>
          </w:p>
          <w:p w14:paraId="4AAF4102" w14:textId="55BBEF44" w:rsidR="00381F06" w:rsidRPr="006A0022" w:rsidRDefault="00381F06" w:rsidP="0038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Tashkent</w:t>
            </w:r>
          </w:p>
        </w:tc>
      </w:tr>
      <w:tr w:rsidR="00753990" w:rsidRPr="00381F06" w14:paraId="7F3253C9" w14:textId="77777777" w:rsidTr="00753990">
        <w:trPr>
          <w:tblCellSpacing w:w="15" w:type="dxa"/>
        </w:trPr>
        <w:tc>
          <w:tcPr>
            <w:tcW w:w="10751" w:type="dxa"/>
            <w:gridSpan w:val="3"/>
            <w:shd w:val="clear" w:color="auto" w:fill="000000" w:themeFill="text1"/>
            <w:vAlign w:val="center"/>
          </w:tcPr>
          <w:p w14:paraId="2F3AD60C" w14:textId="33AE469D" w:rsidR="00753990" w:rsidRDefault="00753990" w:rsidP="0038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5</w:t>
            </w:r>
            <w:r w:rsidRPr="00810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105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</w:t>
            </w:r>
            <w:proofErr w:type="spellEnd"/>
            <w:r w:rsidRPr="008105BA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8105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proofErr w:type="spellStart"/>
            <w:r w:rsidRPr="00753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Montag</w:t>
            </w:r>
            <w:proofErr w:type="spellEnd"/>
            <w:r w:rsidRPr="008105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753990" w:rsidRPr="00381F06" w14:paraId="2C7B7756" w14:textId="77777777" w:rsidTr="00753990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</w:tcPr>
          <w:p w14:paraId="6956CD6A" w14:textId="3AB1C735" w:rsidR="00753990" w:rsidRDefault="00753990" w:rsidP="0075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7259" w:type="dxa"/>
            <w:shd w:val="clear" w:color="auto" w:fill="C6D9F1" w:themeFill="text2" w:themeFillTint="33"/>
          </w:tcPr>
          <w:p w14:paraId="42133FE9" w14:textId="45C695B2" w:rsidR="00753990" w:rsidRPr="006A0022" w:rsidRDefault="00753990" w:rsidP="0075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75399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Frühstück</w:t>
            </w:r>
            <w:proofErr w:type="spellEnd"/>
          </w:p>
        </w:tc>
        <w:tc>
          <w:tcPr>
            <w:tcW w:w="1917" w:type="dxa"/>
            <w:shd w:val="clear" w:color="auto" w:fill="C6D9F1" w:themeFill="text2" w:themeFillTint="33"/>
          </w:tcPr>
          <w:p w14:paraId="597EB9E2" w14:textId="77777777" w:rsidR="00753990" w:rsidRPr="006F1FAE" w:rsidRDefault="00753990" w:rsidP="0075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International </w:t>
            </w:r>
            <w:r w:rsidRPr="006F1F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Hotel</w:t>
            </w:r>
          </w:p>
          <w:p w14:paraId="7787B6C4" w14:textId="6DAE04B1" w:rsidR="00753990" w:rsidRDefault="00753990" w:rsidP="0075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Tashkent</w:t>
            </w:r>
          </w:p>
        </w:tc>
      </w:tr>
      <w:tr w:rsidR="00E62C90" w:rsidRPr="00290656" w14:paraId="35AD7CAC" w14:textId="77777777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7B3438A6" w14:textId="1718F068" w:rsidR="00E62C90" w:rsidRPr="00494A29" w:rsidRDefault="007539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E62C90"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62C90"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E62C90"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62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14:paraId="1D6E2F4B" w14:textId="6719D52F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105BA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lang w:val="en-US"/>
              </w:rPr>
              <w:t xml:space="preserve">Die </w:t>
            </w:r>
            <w:proofErr w:type="spellStart"/>
            <w:r w:rsidRPr="008105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Eröffnung</w:t>
            </w:r>
            <w:proofErr w:type="spellEnd"/>
            <w:r w:rsidRPr="008105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des </w:t>
            </w:r>
            <w:proofErr w:type="spellStart"/>
            <w:r w:rsidRPr="008105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zweiten</w:t>
            </w:r>
            <w:proofErr w:type="spellEnd"/>
            <w:r w:rsidRPr="00494A2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8105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Tages der </w:t>
            </w:r>
            <w:proofErr w:type="spellStart"/>
            <w:r w:rsidRPr="008105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Konferenz</w:t>
            </w:r>
            <w:proofErr w:type="spellEnd"/>
          </w:p>
          <w:p w14:paraId="112B5011" w14:textId="77777777" w:rsidR="00E62C90" w:rsidRPr="00494A29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12.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Diskussion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von den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Vorschläge</w:t>
            </w:r>
            <w:proofErr w:type="spellEnd"/>
            <w:r w:rsidRPr="00494A29"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für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Einführung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von den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Ergänzungen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Änderungen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  <w:p w14:paraId="45AB4995" w14:textId="45B86226" w:rsidR="00E62C90" w:rsidRPr="00494A29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94A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</w:t>
            </w:r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Regeln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internationalen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Wettbewerbe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Rettungssport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Angewandtensport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);</w:t>
            </w:r>
          </w:p>
          <w:p w14:paraId="5732B5D0" w14:textId="4D9A2B56" w:rsidR="00E62C90" w:rsidRPr="00494A29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94A29"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-</w:t>
            </w:r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das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Reglement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internationalen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Wettbewerbe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Rettungssport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08400465" w14:textId="43802194" w:rsidR="00E62C90" w:rsidRPr="008105BA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proofErr w:type="spellStart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Referenten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: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A.Klitontschick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der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Vorsitzender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des Sport-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technische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Komitees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(STK) ISFFR.</w:t>
            </w:r>
          </w:p>
        </w:tc>
        <w:tc>
          <w:tcPr>
            <w:tcW w:w="1917" w:type="dxa"/>
            <w:vMerge w:val="restart"/>
            <w:vAlign w:val="center"/>
            <w:hideMark/>
          </w:tcPr>
          <w:p w14:paraId="1AF55D34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52054472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2F1F97DE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6A11D9F1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49E2D887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1E99950D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04F7DDAE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34001A67" w14:textId="77777777" w:rsidR="00E62C90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0301B21F" w14:textId="77777777" w:rsidR="00E62C90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731AF46C" w14:textId="77777777" w:rsidR="00E62C90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6C1FD709" w14:textId="77777777" w:rsidR="00E62C90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1C895228" w14:textId="77777777" w:rsidR="00E62C90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5B2192EF" w14:textId="77777777" w:rsidR="00E62C90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320EC2D3" w14:textId="77777777" w:rsidR="00E62C90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7B54F6FC" w14:textId="77777777" w:rsidR="00E62C90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059415B1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0B5AE34E" w14:textId="77777777" w:rsidR="00753990" w:rsidRPr="008105BA" w:rsidRDefault="00753990" w:rsidP="0075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8105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Konferenzraum</w:t>
            </w:r>
            <w:proofErr w:type="spellEnd"/>
          </w:p>
          <w:p w14:paraId="38CEDB0A" w14:textId="77777777" w:rsidR="00753990" w:rsidRPr="006F1FAE" w:rsidRDefault="00753990" w:rsidP="0075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International </w:t>
            </w:r>
            <w:r w:rsidRPr="006F1F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Hotel</w:t>
            </w:r>
          </w:p>
          <w:p w14:paraId="72B5CED8" w14:textId="77777777" w:rsidR="00753990" w:rsidRPr="008105BA" w:rsidRDefault="00753990" w:rsidP="0075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Tashkent</w:t>
            </w:r>
          </w:p>
          <w:p w14:paraId="3B494A72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5B9CE8F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43600F1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CEF1D8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C20D292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23B027C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CDB018D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8D74208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0D2C83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5715DE2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92B54BB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DBBB8CD" w14:textId="77777777" w:rsidR="00E62C90" w:rsidRPr="008105BA" w:rsidRDefault="00E62C90" w:rsidP="00E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2C90" w:rsidRPr="00E62C90" w14:paraId="02995CE0" w14:textId="77777777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5B94910C" w14:textId="4E80335E" w:rsidR="00E62C90" w:rsidRPr="008105BA" w:rsidRDefault="007539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E62C90"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62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62C90"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E62C90"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="00E62C90"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62C90"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6D8D6CE5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59" w:type="dxa"/>
            <w:vAlign w:val="center"/>
            <w:hideMark/>
          </w:tcPr>
          <w:p w14:paraId="3A28C43C" w14:textId="44AF8867" w:rsidR="00E62C90" w:rsidRPr="00494A29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bookmarkStart w:id="1" w:name="_Hlk529806207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13. </w:t>
            </w:r>
            <w:bookmarkEnd w:id="1"/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Über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finanzielle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wirtschaftliche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Tätigkeit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Internationalen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Sportföderation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von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Retter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für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das Jahr 20</w:t>
            </w:r>
            <w:r w:rsidR="00753990"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48FD0531" w14:textId="25950881" w:rsidR="00E62C90" w:rsidRPr="00494A29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Referent: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M.Andrienko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</w:t>
            </w:r>
            <w:r w:rsidRPr="00494A2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der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Vorsitzende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</w:t>
            </w:r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der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Revisionskommission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ISFFR;</w:t>
            </w:r>
          </w:p>
          <w:p w14:paraId="04D5B9CC" w14:textId="6173F941" w:rsidR="00E62C90" w:rsidRPr="009B77BB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Sprecher: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A.En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.,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Hauptbuchhalter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ISFFR.</w:t>
            </w:r>
          </w:p>
        </w:tc>
        <w:tc>
          <w:tcPr>
            <w:tcW w:w="1917" w:type="dxa"/>
            <w:vMerge/>
            <w:vAlign w:val="center"/>
            <w:hideMark/>
          </w:tcPr>
          <w:p w14:paraId="16457B56" w14:textId="77777777" w:rsidR="00E62C90" w:rsidRPr="008105BA" w:rsidRDefault="00E62C90" w:rsidP="00E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2C90" w:rsidRPr="00E62C90" w14:paraId="3DD4AD05" w14:textId="77777777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508CAD8E" w14:textId="2296D152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14:paraId="4333B962" w14:textId="1AC3099B" w:rsidR="00E62C90" w:rsidRPr="00494A29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14.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Über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Bestätigung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Kostenvoranschläge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für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202</w:t>
            </w:r>
            <w:r w:rsidR="00753990"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der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Umfänge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Zielbeiträge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und das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Verfahren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für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ihre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Zahlung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  <w:p w14:paraId="325BC4D0" w14:textId="5A39DD0B" w:rsidR="00E62C90" w:rsidRPr="00494A29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Referent: W.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Owtschinnikow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der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Finanzdirektor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ISFFR;</w:t>
            </w:r>
          </w:p>
          <w:p w14:paraId="11645EE0" w14:textId="392E1BE3" w:rsidR="00E62C90" w:rsidRPr="00494A29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Sprecher: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A.En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., </w:t>
            </w:r>
            <w:proofErr w:type="spellStart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Hauptbuchhalter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ISFFR.</w:t>
            </w:r>
          </w:p>
        </w:tc>
        <w:tc>
          <w:tcPr>
            <w:tcW w:w="1917" w:type="dxa"/>
            <w:vMerge/>
            <w:vAlign w:val="center"/>
            <w:hideMark/>
          </w:tcPr>
          <w:p w14:paraId="52987531" w14:textId="77777777" w:rsidR="00E62C90" w:rsidRPr="008105BA" w:rsidRDefault="00E62C90" w:rsidP="00E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2C90" w:rsidRPr="00E62C90" w14:paraId="1B562ACE" w14:textId="77777777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22FE78F4" w14:textId="2B033411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1772DDD8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59" w:type="dxa"/>
            <w:vAlign w:val="center"/>
            <w:hideMark/>
          </w:tcPr>
          <w:p w14:paraId="02FF3634" w14:textId="76F33C66" w:rsidR="00E62C90" w:rsidRPr="00483004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bookmarkStart w:id="2" w:name="_Hlk529806781"/>
            <w:r w:rsidRPr="004830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15. Die </w:t>
            </w:r>
            <w:proofErr w:type="spellStart"/>
            <w:r w:rsidRPr="004830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Annahme</w:t>
            </w:r>
            <w:proofErr w:type="spellEnd"/>
            <w:r w:rsidRPr="004830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4830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Entscheidungen</w:t>
            </w:r>
            <w:proofErr w:type="spellEnd"/>
            <w:r w:rsidRPr="004830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830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über</w:t>
            </w:r>
            <w:proofErr w:type="spellEnd"/>
            <w:r w:rsidRPr="004830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4830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Tagesordnungfragen</w:t>
            </w:r>
            <w:proofErr w:type="spellEnd"/>
            <w:r w:rsidRPr="004830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4830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Konferenz</w:t>
            </w:r>
            <w:proofErr w:type="spellEnd"/>
            <w:r w:rsidRPr="004830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76DD6EAD" w14:textId="38F0B52C" w:rsidR="00E62C90" w:rsidRPr="009B77BB" w:rsidRDefault="00E62C90" w:rsidP="00E62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4830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Referent: </w:t>
            </w:r>
            <w:proofErr w:type="spellStart"/>
            <w:r w:rsidRPr="004830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A.Kalinin</w:t>
            </w:r>
            <w:proofErr w:type="spellEnd"/>
            <w:r w:rsidRPr="004830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der Direktor des </w:t>
            </w:r>
            <w:proofErr w:type="spellStart"/>
            <w:r w:rsidRPr="004830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Exekutivkomitees</w:t>
            </w:r>
            <w:proofErr w:type="spellEnd"/>
            <w:r w:rsidRPr="004830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ISFFR.  </w:t>
            </w:r>
            <w:bookmarkEnd w:id="2"/>
          </w:p>
        </w:tc>
        <w:tc>
          <w:tcPr>
            <w:tcW w:w="1917" w:type="dxa"/>
            <w:vMerge/>
            <w:vAlign w:val="center"/>
            <w:hideMark/>
          </w:tcPr>
          <w:p w14:paraId="27EBC7A1" w14:textId="77777777" w:rsidR="00E62C90" w:rsidRPr="008105BA" w:rsidRDefault="00E62C90" w:rsidP="00E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3990" w:rsidRPr="00E62C90" w14:paraId="22290B02" w14:textId="77777777" w:rsidTr="00F60DFC">
        <w:trPr>
          <w:tblCellSpacing w:w="15" w:type="dxa"/>
        </w:trPr>
        <w:tc>
          <w:tcPr>
            <w:tcW w:w="1515" w:type="dxa"/>
            <w:vAlign w:val="center"/>
          </w:tcPr>
          <w:p w14:paraId="55E751EC" w14:textId="37B7A896" w:rsidR="00753990" w:rsidRPr="008105BA" w:rsidRDefault="00753990" w:rsidP="0075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7453FBDA" w14:textId="77777777" w:rsidR="00753990" w:rsidRPr="008105BA" w:rsidRDefault="007539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59" w:type="dxa"/>
            <w:vAlign w:val="center"/>
          </w:tcPr>
          <w:p w14:paraId="54F1C5B7" w14:textId="0FAE3F7F" w:rsidR="00753990" w:rsidRPr="00483004" w:rsidRDefault="007539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16.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Diskussion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von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Fragen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Zusammenhang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mit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Durchführung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Weltmeisterschaften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2022.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Erfahrungsaustausch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zwischen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Ländern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Bereich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Feuerwehr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und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Rettungssport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917" w:type="dxa"/>
            <w:vMerge/>
            <w:vAlign w:val="center"/>
          </w:tcPr>
          <w:p w14:paraId="5A3AF07E" w14:textId="77777777" w:rsidR="00753990" w:rsidRPr="008105BA" w:rsidRDefault="00753990" w:rsidP="00E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2C90" w:rsidRPr="008105BA" w14:paraId="77B3621D" w14:textId="77777777" w:rsidTr="00483004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9BBAA86" w14:textId="1F4A0F86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shd w:val="clear" w:color="auto" w:fill="C6D9F1" w:themeFill="text2" w:themeFillTint="33"/>
            <w:vAlign w:val="center"/>
            <w:hideMark/>
          </w:tcPr>
          <w:p w14:paraId="7F8979D1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105BA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Kaffeepause</w:t>
            </w:r>
            <w:proofErr w:type="spellEnd"/>
          </w:p>
        </w:tc>
        <w:tc>
          <w:tcPr>
            <w:tcW w:w="1917" w:type="dxa"/>
            <w:vMerge/>
            <w:vAlign w:val="center"/>
            <w:hideMark/>
          </w:tcPr>
          <w:p w14:paraId="58134E65" w14:textId="77777777" w:rsidR="00E62C90" w:rsidRPr="008105BA" w:rsidRDefault="00E62C90" w:rsidP="00E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2C90" w:rsidRPr="00290656" w14:paraId="5E2A6664" w14:textId="77777777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37C7E22E" w14:textId="3B85DE42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11.</w:t>
            </w:r>
            <w:r w:rsid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0-12.</w:t>
            </w:r>
            <w:r w:rsid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14:paraId="142B3844" w14:textId="1C8D4FC1" w:rsidR="00E62C90" w:rsidRPr="009B77BB" w:rsidRDefault="00E62C90" w:rsidP="00E62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4830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753990" w:rsidRPr="007539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4830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48300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Reden von </w:t>
            </w:r>
            <w:proofErr w:type="spellStart"/>
            <w:r w:rsidRPr="0048300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assoziierten</w:t>
            </w:r>
            <w:proofErr w:type="spellEnd"/>
            <w:r w:rsidRPr="0048300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300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Mitgliedern</w:t>
            </w:r>
            <w:proofErr w:type="spellEnd"/>
            <w:r w:rsidRPr="0048300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1917" w:type="dxa"/>
            <w:vMerge/>
            <w:vAlign w:val="center"/>
            <w:hideMark/>
          </w:tcPr>
          <w:p w14:paraId="591A39DB" w14:textId="77777777" w:rsidR="00E62C90" w:rsidRPr="008105BA" w:rsidRDefault="00E62C90" w:rsidP="00E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2C90" w:rsidRPr="00E62C90" w14:paraId="34AB03F3" w14:textId="77777777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1BA6F062" w14:textId="3DA5EB0E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14:paraId="5CB6BB20" w14:textId="77777777" w:rsidR="00E62C90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10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Übergabe</w:t>
            </w:r>
            <w:proofErr w:type="spellEnd"/>
            <w:r w:rsidRPr="00810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der </w:t>
            </w:r>
            <w:proofErr w:type="spellStart"/>
            <w:r w:rsidRPr="00810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Abzeichen</w:t>
            </w:r>
            <w:proofErr w:type="spellEnd"/>
            <w:r w:rsidRPr="00810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Der </w:t>
            </w:r>
            <w:proofErr w:type="spellStart"/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Schiedsrichter</w:t>
            </w:r>
            <w:proofErr w:type="spellEnd"/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internationalen</w:t>
            </w:r>
            <w:proofErr w:type="spellEnd"/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Kategorie</w:t>
            </w:r>
            <w:proofErr w:type="spellEnd"/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0C3BDDD1" w14:textId="05632D6F" w:rsidR="00E62C90" w:rsidRPr="008105BA" w:rsidRDefault="00E62C90" w:rsidP="00E6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105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A.Kalinin</w:t>
            </w:r>
            <w:proofErr w:type="spellEnd"/>
            <w:r w:rsidRPr="008105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der Direktor des </w:t>
            </w:r>
            <w:proofErr w:type="spellStart"/>
            <w:r w:rsidRPr="008105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Exekutivkomitees</w:t>
            </w:r>
            <w:proofErr w:type="spellEnd"/>
            <w:r w:rsidRPr="008105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ISFFR.  </w:t>
            </w:r>
          </w:p>
        </w:tc>
        <w:tc>
          <w:tcPr>
            <w:tcW w:w="1917" w:type="dxa"/>
            <w:vMerge/>
            <w:vAlign w:val="center"/>
            <w:hideMark/>
          </w:tcPr>
          <w:p w14:paraId="6FB9597D" w14:textId="77777777" w:rsidR="00E62C90" w:rsidRPr="008105BA" w:rsidRDefault="00E62C90" w:rsidP="00E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2C90" w:rsidRPr="00E62C90" w14:paraId="296325E7" w14:textId="77777777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1FC35EB7" w14:textId="52823C74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14:paraId="3F12182E" w14:textId="3F5FD2C0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10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Zusammenfassung</w:t>
            </w:r>
            <w:proofErr w:type="spellEnd"/>
            <w:r w:rsidRPr="00810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810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Ergebnisse</w:t>
            </w:r>
            <w:proofErr w:type="spellEnd"/>
            <w:r w:rsidRPr="00810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der Arbeit </w:t>
            </w:r>
            <w:r w:rsidRPr="00810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br/>
              <w:t xml:space="preserve">der </w:t>
            </w:r>
            <w:proofErr w:type="spellStart"/>
            <w:r w:rsidRPr="00810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Konferenz</w:t>
            </w:r>
            <w:proofErr w:type="spellEnd"/>
          </w:p>
        </w:tc>
        <w:tc>
          <w:tcPr>
            <w:tcW w:w="1917" w:type="dxa"/>
            <w:vMerge/>
            <w:vAlign w:val="center"/>
            <w:hideMark/>
          </w:tcPr>
          <w:p w14:paraId="34367CEB" w14:textId="77777777" w:rsidR="00E62C90" w:rsidRPr="008105BA" w:rsidRDefault="00E62C90" w:rsidP="00E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2C90" w:rsidRPr="00804399" w14:paraId="301C9D50" w14:textId="77777777" w:rsidTr="00A06D41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2058DCB3" w14:textId="3D9F4E16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59" w:type="dxa"/>
            <w:shd w:val="clear" w:color="auto" w:fill="C6D9F1" w:themeFill="text2" w:themeFillTint="33"/>
            <w:vAlign w:val="center"/>
            <w:hideMark/>
          </w:tcPr>
          <w:p w14:paraId="6D5E1A49" w14:textId="77777777" w:rsidR="00753990" w:rsidRDefault="007539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7539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Mittagessen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des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Ministeriums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für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Notsituationen</w:t>
            </w:r>
            <w:proofErr w:type="spellEnd"/>
          </w:p>
          <w:p w14:paraId="0C1786F6" w14:textId="4E23633F" w:rsidR="00E62C90" w:rsidRPr="008105BA" w:rsidRDefault="00753990" w:rsidP="00E62C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39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der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Republik</w:t>
            </w:r>
            <w:proofErr w:type="spellEnd"/>
            <w:r w:rsidRPr="007539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539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Usbekistan</w:t>
            </w:r>
            <w:proofErr w:type="spellEnd"/>
          </w:p>
        </w:tc>
        <w:tc>
          <w:tcPr>
            <w:tcW w:w="1917" w:type="dxa"/>
            <w:shd w:val="clear" w:color="auto" w:fill="C6D9F1" w:themeFill="text2" w:themeFillTint="33"/>
            <w:vAlign w:val="center"/>
            <w:hideMark/>
          </w:tcPr>
          <w:p w14:paraId="1F10841B" w14:textId="60B2D91B" w:rsidR="00E62C90" w:rsidRPr="00494A29" w:rsidRDefault="00E62C90" w:rsidP="00753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94A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Restaurant</w:t>
            </w:r>
          </w:p>
          <w:p w14:paraId="7DA14D3A" w14:textId="512195E1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94A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</w:t>
            </w:r>
            <w:proofErr w:type="spellStart"/>
            <w:r w:rsidR="00753990" w:rsidRPr="0075399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Fernsehturm</w:t>
            </w:r>
            <w:proofErr w:type="spellEnd"/>
            <w:r w:rsidR="00753990" w:rsidRPr="0075399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3990" w:rsidRPr="0075399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Taschkent</w:t>
            </w:r>
            <w:proofErr w:type="spellEnd"/>
            <w:r w:rsidRPr="00494A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</w:p>
        </w:tc>
      </w:tr>
      <w:tr w:rsidR="00E62C90" w:rsidRPr="00753990" w14:paraId="0E830F7E" w14:textId="77777777" w:rsidTr="00F60DFC">
        <w:trPr>
          <w:tblCellSpacing w:w="15" w:type="dxa"/>
        </w:trPr>
        <w:tc>
          <w:tcPr>
            <w:tcW w:w="1515" w:type="dxa"/>
            <w:vAlign w:val="center"/>
          </w:tcPr>
          <w:p w14:paraId="485E6F03" w14:textId="0847178E" w:rsidR="00E62C90" w:rsidRPr="00A06D41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.00-16.</w:t>
            </w:r>
            <w:r w:rsidR="00753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</w:tcPr>
          <w:p w14:paraId="69D59D38" w14:textId="106A3F97" w:rsidR="00E62C90" w:rsidRPr="008105BA" w:rsidRDefault="00753990" w:rsidP="00E62C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>Besuch</w:t>
            </w:r>
            <w:proofErr w:type="spellEnd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des </w:t>
            </w:r>
            <w:proofErr w:type="spellStart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>Instituts</w:t>
            </w:r>
            <w:proofErr w:type="spellEnd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>für</w:t>
            </w:r>
            <w:proofErr w:type="spellEnd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>Katastrophenschutz</w:t>
            </w:r>
            <w:proofErr w:type="spellEnd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der Akademie des </w:t>
            </w:r>
            <w:proofErr w:type="spellStart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>Ministeriums</w:t>
            </w:r>
            <w:proofErr w:type="spellEnd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>für</w:t>
            </w:r>
            <w:proofErr w:type="spellEnd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>Notsituationen</w:t>
            </w:r>
            <w:proofErr w:type="spellEnd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der </w:t>
            </w:r>
            <w:proofErr w:type="spellStart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>Republik</w:t>
            </w:r>
            <w:proofErr w:type="spellEnd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53990">
              <w:rPr>
                <w:rFonts w:ascii="Times New Roman" w:hAnsi="Times New Roman"/>
                <w:sz w:val="26"/>
                <w:szCs w:val="26"/>
                <w:lang w:val="en-US"/>
              </w:rPr>
              <w:t>Usbekistan</w:t>
            </w:r>
            <w:proofErr w:type="spellEnd"/>
          </w:p>
        </w:tc>
        <w:tc>
          <w:tcPr>
            <w:tcW w:w="1917" w:type="dxa"/>
            <w:vAlign w:val="center"/>
          </w:tcPr>
          <w:p w14:paraId="6E1A400B" w14:textId="77777777" w:rsidR="00F21B28" w:rsidRDefault="00F21B28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21B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Akademie </w:t>
            </w:r>
          </w:p>
          <w:p w14:paraId="31418594" w14:textId="39AE4859" w:rsidR="00F21B28" w:rsidRDefault="00F21B28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21B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des </w:t>
            </w:r>
            <w:proofErr w:type="spellStart"/>
            <w:r w:rsidRPr="00F21B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Ministeriums</w:t>
            </w:r>
            <w:proofErr w:type="spellEnd"/>
            <w:r w:rsidRPr="00F21B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14:paraId="42FD67C7" w14:textId="1B15E010" w:rsidR="00E62C90" w:rsidRPr="008105BA" w:rsidRDefault="00F21B28" w:rsidP="00E62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F21B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für</w:t>
            </w:r>
            <w:proofErr w:type="spellEnd"/>
            <w:r w:rsidRPr="00F21B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1B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Notsituationen</w:t>
            </w:r>
            <w:proofErr w:type="spellEnd"/>
            <w:r w:rsidRPr="00F21B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21B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Republik</w:t>
            </w:r>
            <w:proofErr w:type="spellEnd"/>
            <w:r w:rsidRPr="00F21B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1B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Usbekistan</w:t>
            </w:r>
            <w:proofErr w:type="spellEnd"/>
          </w:p>
        </w:tc>
      </w:tr>
      <w:tr w:rsidR="00E62C90" w:rsidRPr="00E62C90" w14:paraId="77E4916A" w14:textId="77777777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54CBC7A0" w14:textId="5318F7CF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F21B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</w:t>
            </w:r>
            <w:r w:rsidR="00F21B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.00</w:t>
            </w:r>
          </w:p>
        </w:tc>
        <w:tc>
          <w:tcPr>
            <w:tcW w:w="7259" w:type="dxa"/>
            <w:vAlign w:val="center"/>
            <w:hideMark/>
          </w:tcPr>
          <w:p w14:paraId="28B61C7E" w14:textId="732CE1E1" w:rsidR="00E62C90" w:rsidRPr="008105BA" w:rsidRDefault="00F21B28" w:rsidP="00E62C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A00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Freizeit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14:paraId="26A88254" w14:textId="77777777" w:rsidR="00F21B28" w:rsidRPr="006F1FAE" w:rsidRDefault="00F21B28" w:rsidP="00F21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International </w:t>
            </w:r>
            <w:r w:rsidRPr="006F1F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Hotel</w:t>
            </w:r>
          </w:p>
          <w:p w14:paraId="6D6FDFAB" w14:textId="299C9C7F" w:rsidR="00E62C90" w:rsidRPr="008105BA" w:rsidRDefault="00F21B28" w:rsidP="00F2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Tashkent</w:t>
            </w:r>
          </w:p>
        </w:tc>
      </w:tr>
      <w:tr w:rsidR="00E62C90" w:rsidRPr="00F21B28" w14:paraId="19B1632A" w14:textId="77777777" w:rsidTr="004767A2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16AB77BC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20.00-22.00</w:t>
            </w:r>
          </w:p>
        </w:tc>
        <w:tc>
          <w:tcPr>
            <w:tcW w:w="7259" w:type="dxa"/>
            <w:shd w:val="clear" w:color="auto" w:fill="C6D9F1" w:themeFill="text2" w:themeFillTint="33"/>
            <w:vAlign w:val="center"/>
            <w:hideMark/>
          </w:tcPr>
          <w:p w14:paraId="4942CD07" w14:textId="77777777" w:rsidR="00F21B28" w:rsidRDefault="00F21B28" w:rsidP="00E62C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21B2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Abendessen</w:t>
            </w:r>
            <w:proofErr w:type="spellEnd"/>
            <w:r w:rsidRPr="00F21B2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1B2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im</w:t>
            </w:r>
            <w:proofErr w:type="spellEnd"/>
            <w:r w:rsidRPr="00F21B2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1B2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Auftrag</w:t>
            </w:r>
            <w:proofErr w:type="spellEnd"/>
            <w:r w:rsidRPr="00F21B2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des </w:t>
            </w:r>
            <w:proofErr w:type="spellStart"/>
            <w:r w:rsidRPr="00F21B2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Ministeriums</w:t>
            </w:r>
            <w:proofErr w:type="spellEnd"/>
            <w:r w:rsidRPr="00F21B2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1B2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für</w:t>
            </w:r>
            <w:proofErr w:type="spellEnd"/>
            <w:r w:rsidRPr="00F21B2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1B2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Notsituationen</w:t>
            </w:r>
            <w:proofErr w:type="spellEnd"/>
            <w:r w:rsidRPr="00F21B2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</w:p>
          <w:p w14:paraId="4B1D343F" w14:textId="0454EE33" w:rsidR="00E62C90" w:rsidRPr="008105BA" w:rsidRDefault="00F21B28" w:rsidP="00E62C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F21B2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der </w:t>
            </w:r>
            <w:proofErr w:type="spellStart"/>
            <w:r w:rsidRPr="00F21B2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Republik</w:t>
            </w:r>
            <w:proofErr w:type="spellEnd"/>
            <w:r w:rsidRPr="00F21B2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1B2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Usbekistan</w:t>
            </w:r>
            <w:proofErr w:type="spellEnd"/>
          </w:p>
        </w:tc>
        <w:tc>
          <w:tcPr>
            <w:tcW w:w="1917" w:type="dxa"/>
            <w:shd w:val="clear" w:color="auto" w:fill="C6D9F1" w:themeFill="text2" w:themeFillTint="33"/>
            <w:vAlign w:val="center"/>
            <w:hideMark/>
          </w:tcPr>
          <w:p w14:paraId="4B8AA814" w14:textId="77777777" w:rsidR="00F21B28" w:rsidRPr="00494A29" w:rsidRDefault="00F21B28" w:rsidP="00F21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94A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Restaurant</w:t>
            </w:r>
          </w:p>
          <w:p w14:paraId="3A6A43A2" w14:textId="47A0BF4B" w:rsidR="00E62C90" w:rsidRPr="008105BA" w:rsidRDefault="00F21B28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nebe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62C90" w:rsidRPr="00F60DFC" w14:paraId="423ADDCE" w14:textId="77777777" w:rsidTr="00290656">
        <w:trPr>
          <w:tblCellSpacing w:w="15" w:type="dxa"/>
        </w:trPr>
        <w:tc>
          <w:tcPr>
            <w:tcW w:w="10751" w:type="dxa"/>
            <w:gridSpan w:val="3"/>
            <w:shd w:val="clear" w:color="auto" w:fill="000000" w:themeFill="text1"/>
            <w:vAlign w:val="center"/>
            <w:hideMark/>
          </w:tcPr>
          <w:p w14:paraId="4535F668" w14:textId="051034E2" w:rsidR="00E62C90" w:rsidRPr="008105BA" w:rsidRDefault="00F21B28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  <w:r w:rsidR="00E62C90" w:rsidRPr="00810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. </w:t>
            </w:r>
            <w:r w:rsidR="00E62C90" w:rsidRPr="008105B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November</w:t>
            </w:r>
            <w:r w:rsidR="00E62C90" w:rsidRPr="00810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62C90" w:rsidRPr="008105B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F21B2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Dienstag</w:t>
            </w:r>
            <w:r w:rsidR="00E62C90" w:rsidRPr="008105B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E62C90" w:rsidRPr="00F60DFC" w14:paraId="14278900" w14:textId="77777777" w:rsidTr="00483004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675C027F" w14:textId="21517933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07.</w:t>
            </w:r>
            <w:r w:rsidR="00F21B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259" w:type="dxa"/>
            <w:shd w:val="clear" w:color="auto" w:fill="C6D9F1" w:themeFill="text2" w:themeFillTint="33"/>
            <w:vAlign w:val="center"/>
            <w:hideMark/>
          </w:tcPr>
          <w:p w14:paraId="4FD8BA19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8105B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Frühstück</w:t>
            </w:r>
            <w:proofErr w:type="spellEnd"/>
          </w:p>
        </w:tc>
        <w:tc>
          <w:tcPr>
            <w:tcW w:w="1917" w:type="dxa"/>
            <w:shd w:val="clear" w:color="auto" w:fill="C6D9F1" w:themeFill="text2" w:themeFillTint="33"/>
            <w:vAlign w:val="center"/>
            <w:hideMark/>
          </w:tcPr>
          <w:p w14:paraId="442D21C8" w14:textId="77777777" w:rsidR="00F21B28" w:rsidRPr="006F1FAE" w:rsidRDefault="00F21B28" w:rsidP="00F21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International </w:t>
            </w:r>
            <w:r w:rsidRPr="006F1F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Hotel</w:t>
            </w:r>
          </w:p>
          <w:p w14:paraId="5E26DE35" w14:textId="1275CC5A" w:rsidR="00E62C90" w:rsidRPr="008105BA" w:rsidRDefault="00F21B28" w:rsidP="00F2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Tashkent</w:t>
            </w:r>
          </w:p>
        </w:tc>
      </w:tr>
      <w:tr w:rsidR="00E62C90" w:rsidRPr="00E62C90" w14:paraId="6FE9C49A" w14:textId="77777777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4BBF6E23" w14:textId="77777777" w:rsidR="00E62C90" w:rsidRPr="008105BA" w:rsidRDefault="00E62C90" w:rsidP="00E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05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10.00</w:t>
            </w:r>
          </w:p>
        </w:tc>
        <w:tc>
          <w:tcPr>
            <w:tcW w:w="7259" w:type="dxa"/>
            <w:vAlign w:val="center"/>
            <w:hideMark/>
          </w:tcPr>
          <w:p w14:paraId="09F103D8" w14:textId="77777777" w:rsidR="00E62C90" w:rsidRPr="008105BA" w:rsidRDefault="00E62C90" w:rsidP="00E62C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>Abfahrt</w:t>
            </w:r>
            <w:proofErr w:type="spellEnd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der </w:t>
            </w:r>
            <w:proofErr w:type="spellStart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>Teilnehmer</w:t>
            </w:r>
            <w:proofErr w:type="spellEnd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der </w:t>
            </w:r>
            <w:proofErr w:type="spellStart"/>
            <w:r w:rsidRPr="008105BA">
              <w:rPr>
                <w:rFonts w:ascii="Times New Roman" w:hAnsi="Times New Roman"/>
                <w:sz w:val="26"/>
                <w:szCs w:val="26"/>
                <w:lang w:val="en-US"/>
              </w:rPr>
              <w:t>Konferenz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14:paraId="398A5AB7" w14:textId="466AB49D" w:rsidR="00F21B28" w:rsidRPr="00F21B28" w:rsidRDefault="00F21B28" w:rsidP="00F21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F21B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Flughafen</w:t>
            </w:r>
            <w:proofErr w:type="spellEnd"/>
            <w:r w:rsidRPr="00F21B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</w:p>
          <w:p w14:paraId="0BC6E225" w14:textId="77777777" w:rsidR="00F21B28" w:rsidRPr="00F21B28" w:rsidRDefault="00F21B28" w:rsidP="00F21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F21B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Bahnhof</w:t>
            </w:r>
            <w:proofErr w:type="spellEnd"/>
          </w:p>
          <w:p w14:paraId="2AAAA788" w14:textId="67DE59BD" w:rsidR="00E62C90" w:rsidRPr="008105BA" w:rsidRDefault="00F21B28" w:rsidP="00F21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21B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Stadt </w:t>
            </w:r>
            <w:proofErr w:type="spellStart"/>
            <w:r w:rsidRPr="00F21B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Taschkent</w:t>
            </w:r>
            <w:proofErr w:type="spellEnd"/>
          </w:p>
        </w:tc>
      </w:tr>
    </w:tbl>
    <w:p w14:paraId="76282A9F" w14:textId="77777777" w:rsidR="00634536" w:rsidRDefault="00634536" w:rsidP="00C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DF81E81" w14:textId="77777777" w:rsidR="00BB3EE9" w:rsidRDefault="00BB3EE9" w:rsidP="00C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208A24D" w14:textId="77777777" w:rsidR="00BB3EE9" w:rsidRPr="008105BA" w:rsidRDefault="00BB3EE9" w:rsidP="00C645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sectPr w:rsidR="00BB3EE9" w:rsidRPr="008105BA" w:rsidSect="004830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904"/>
    <w:multiLevelType w:val="hybridMultilevel"/>
    <w:tmpl w:val="48044DA4"/>
    <w:lvl w:ilvl="0" w:tplc="74D0B78E">
      <w:start w:val="1"/>
      <w:numFmt w:val="decimal"/>
      <w:lvlText w:val="%1."/>
      <w:lvlJc w:val="left"/>
      <w:pPr>
        <w:ind w:left="1103" w:hanging="39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085585"/>
    <w:multiLevelType w:val="hybridMultilevel"/>
    <w:tmpl w:val="1F844E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5C2F"/>
    <w:multiLevelType w:val="hybridMultilevel"/>
    <w:tmpl w:val="0C4C022C"/>
    <w:lvl w:ilvl="0" w:tplc="003A23F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3004F"/>
    <w:multiLevelType w:val="hybridMultilevel"/>
    <w:tmpl w:val="BA90B9E8"/>
    <w:lvl w:ilvl="0" w:tplc="528054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E7C"/>
    <w:rsid w:val="000349A3"/>
    <w:rsid w:val="000364C5"/>
    <w:rsid w:val="00045299"/>
    <w:rsid w:val="000670C2"/>
    <w:rsid w:val="000B43B9"/>
    <w:rsid w:val="000B574B"/>
    <w:rsid w:val="000E5285"/>
    <w:rsid w:val="000F4DF0"/>
    <w:rsid w:val="00106BFF"/>
    <w:rsid w:val="00117F7C"/>
    <w:rsid w:val="00154BB7"/>
    <w:rsid w:val="0017755A"/>
    <w:rsid w:val="001A69E5"/>
    <w:rsid w:val="001E4A00"/>
    <w:rsid w:val="001F6E4E"/>
    <w:rsid w:val="00206AFE"/>
    <w:rsid w:val="00207A87"/>
    <w:rsid w:val="00212929"/>
    <w:rsid w:val="002154A0"/>
    <w:rsid w:val="002172E2"/>
    <w:rsid w:val="002373C6"/>
    <w:rsid w:val="00251E9A"/>
    <w:rsid w:val="00290656"/>
    <w:rsid w:val="002A023C"/>
    <w:rsid w:val="002D036D"/>
    <w:rsid w:val="002E54E1"/>
    <w:rsid w:val="002F25E4"/>
    <w:rsid w:val="00331EF1"/>
    <w:rsid w:val="00344215"/>
    <w:rsid w:val="0035039A"/>
    <w:rsid w:val="00372161"/>
    <w:rsid w:val="00372A03"/>
    <w:rsid w:val="00381F06"/>
    <w:rsid w:val="003968F8"/>
    <w:rsid w:val="003A21E1"/>
    <w:rsid w:val="003A51E0"/>
    <w:rsid w:val="003C038E"/>
    <w:rsid w:val="003E34CE"/>
    <w:rsid w:val="003E7826"/>
    <w:rsid w:val="003F577E"/>
    <w:rsid w:val="0040549D"/>
    <w:rsid w:val="00444340"/>
    <w:rsid w:val="00447A37"/>
    <w:rsid w:val="004767A2"/>
    <w:rsid w:val="00483004"/>
    <w:rsid w:val="0049404C"/>
    <w:rsid w:val="00494A29"/>
    <w:rsid w:val="004A2511"/>
    <w:rsid w:val="004B1853"/>
    <w:rsid w:val="004B19AD"/>
    <w:rsid w:val="004B75B2"/>
    <w:rsid w:val="004C3B10"/>
    <w:rsid w:val="005104B1"/>
    <w:rsid w:val="00595A9A"/>
    <w:rsid w:val="005D67FD"/>
    <w:rsid w:val="005D7BD2"/>
    <w:rsid w:val="00615A06"/>
    <w:rsid w:val="00625DD3"/>
    <w:rsid w:val="00634536"/>
    <w:rsid w:val="006627CE"/>
    <w:rsid w:val="006A0022"/>
    <w:rsid w:val="006B3169"/>
    <w:rsid w:val="006B73AD"/>
    <w:rsid w:val="006E3F46"/>
    <w:rsid w:val="006F1FAE"/>
    <w:rsid w:val="0072392C"/>
    <w:rsid w:val="00741FCF"/>
    <w:rsid w:val="007462D3"/>
    <w:rsid w:val="00753990"/>
    <w:rsid w:val="00760506"/>
    <w:rsid w:val="00772146"/>
    <w:rsid w:val="007919C0"/>
    <w:rsid w:val="007942B3"/>
    <w:rsid w:val="007A2328"/>
    <w:rsid w:val="007B6ED6"/>
    <w:rsid w:val="007C3D3B"/>
    <w:rsid w:val="007C77FD"/>
    <w:rsid w:val="007D62F2"/>
    <w:rsid w:val="007E3463"/>
    <w:rsid w:val="007E4917"/>
    <w:rsid w:val="007E68E9"/>
    <w:rsid w:val="00804399"/>
    <w:rsid w:val="008105BA"/>
    <w:rsid w:val="0082237F"/>
    <w:rsid w:val="0083408F"/>
    <w:rsid w:val="00845301"/>
    <w:rsid w:val="00864F78"/>
    <w:rsid w:val="00872AB2"/>
    <w:rsid w:val="00886343"/>
    <w:rsid w:val="009052C0"/>
    <w:rsid w:val="009220EA"/>
    <w:rsid w:val="00964D9A"/>
    <w:rsid w:val="009857B9"/>
    <w:rsid w:val="0099501B"/>
    <w:rsid w:val="009A4D11"/>
    <w:rsid w:val="009B77BB"/>
    <w:rsid w:val="009D1F24"/>
    <w:rsid w:val="009F79AC"/>
    <w:rsid w:val="00A06D41"/>
    <w:rsid w:val="00A100F0"/>
    <w:rsid w:val="00A2298B"/>
    <w:rsid w:val="00A86755"/>
    <w:rsid w:val="00A91BE3"/>
    <w:rsid w:val="00AB7933"/>
    <w:rsid w:val="00AF4AD2"/>
    <w:rsid w:val="00B01DAE"/>
    <w:rsid w:val="00B04278"/>
    <w:rsid w:val="00B101C8"/>
    <w:rsid w:val="00B6285F"/>
    <w:rsid w:val="00B94233"/>
    <w:rsid w:val="00B97660"/>
    <w:rsid w:val="00B97AA4"/>
    <w:rsid w:val="00BB3EE9"/>
    <w:rsid w:val="00BD2CE8"/>
    <w:rsid w:val="00BF078F"/>
    <w:rsid w:val="00C05C4C"/>
    <w:rsid w:val="00C645F7"/>
    <w:rsid w:val="00C84D06"/>
    <w:rsid w:val="00C857F2"/>
    <w:rsid w:val="00C8591D"/>
    <w:rsid w:val="00CB791A"/>
    <w:rsid w:val="00D12C0C"/>
    <w:rsid w:val="00DF0EEA"/>
    <w:rsid w:val="00E145F8"/>
    <w:rsid w:val="00E62C19"/>
    <w:rsid w:val="00E62C90"/>
    <w:rsid w:val="00E663B7"/>
    <w:rsid w:val="00E70FBD"/>
    <w:rsid w:val="00E71B65"/>
    <w:rsid w:val="00E80A99"/>
    <w:rsid w:val="00EA1983"/>
    <w:rsid w:val="00EA7AF5"/>
    <w:rsid w:val="00ED35D6"/>
    <w:rsid w:val="00ED7544"/>
    <w:rsid w:val="00EE611F"/>
    <w:rsid w:val="00EE6E7C"/>
    <w:rsid w:val="00EF4EC5"/>
    <w:rsid w:val="00F04E2B"/>
    <w:rsid w:val="00F12C6D"/>
    <w:rsid w:val="00F21B28"/>
    <w:rsid w:val="00F3449C"/>
    <w:rsid w:val="00F4499B"/>
    <w:rsid w:val="00F55CEF"/>
    <w:rsid w:val="00F60DFC"/>
    <w:rsid w:val="00F812EE"/>
    <w:rsid w:val="00F8553C"/>
    <w:rsid w:val="00F9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2A195"/>
  <w15:docId w15:val="{E90E7764-EFF7-4071-A2DC-36BF27AA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1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Наталья Реброва</cp:lastModifiedBy>
  <cp:revision>41</cp:revision>
  <cp:lastPrinted>2018-10-29T14:24:00Z</cp:lastPrinted>
  <dcterms:created xsi:type="dcterms:W3CDTF">2016-11-01T11:18:00Z</dcterms:created>
  <dcterms:modified xsi:type="dcterms:W3CDTF">2021-10-07T06:56:00Z</dcterms:modified>
</cp:coreProperties>
</file>